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1BD6" w14:textId="5A9B0017" w:rsidR="00442984" w:rsidRPr="00362EC7" w:rsidRDefault="00442984" w:rsidP="00442984">
      <w:pPr>
        <w:pStyle w:val="Heading1"/>
        <w:jc w:val="center"/>
        <w:rPr>
          <w:sz w:val="40"/>
          <w:szCs w:val="40"/>
        </w:rPr>
      </w:pPr>
      <w:r>
        <w:t xml:space="preserve">Stefna um þjónustustig í byggðum Múlaþings </w:t>
      </w:r>
      <w:r>
        <w:rPr>
          <w:color w:val="FF0000"/>
        </w:rPr>
        <w:t>Vinnuskjal vegna íbúafunda</w:t>
      </w:r>
    </w:p>
    <w:p w14:paraId="632DC073" w14:textId="77777777" w:rsidR="00442984" w:rsidRDefault="00442984" w:rsidP="00275642">
      <w:pPr>
        <w:pStyle w:val="Heading1"/>
      </w:pPr>
    </w:p>
    <w:p w14:paraId="541D6905" w14:textId="77777777" w:rsidR="00611940" w:rsidRDefault="00611940" w:rsidP="005368D3">
      <w:pPr>
        <w:jc w:val="center"/>
      </w:pPr>
    </w:p>
    <w:p w14:paraId="567F0AA8" w14:textId="2D74B4D5" w:rsidR="00442984" w:rsidRDefault="003A16B7" w:rsidP="005368D3">
      <w:pPr>
        <w:jc w:val="center"/>
        <w:rPr>
          <w:rFonts w:asciiTheme="majorHAnsi" w:eastAsiaTheme="majorEastAsia" w:hAnsiTheme="majorHAnsi" w:cstheme="majorBidi"/>
          <w:color w:val="0F4761" w:themeColor="accent1" w:themeShade="BF"/>
          <w:sz w:val="48"/>
          <w:szCs w:val="48"/>
        </w:rPr>
      </w:pPr>
      <w:r>
        <w:t>Ágúst 2024</w:t>
      </w:r>
      <w:r w:rsidR="00442984">
        <w:br w:type="page"/>
      </w:r>
    </w:p>
    <w:sdt>
      <w:sdtPr>
        <w:rPr>
          <w:rFonts w:asciiTheme="minorHAnsi" w:eastAsiaTheme="minorEastAsia" w:hAnsiTheme="minorHAnsi" w:cstheme="minorBidi"/>
          <w:color w:val="auto"/>
          <w:kern w:val="2"/>
          <w:sz w:val="22"/>
          <w:szCs w:val="22"/>
          <w:lang w:eastAsia="en-US"/>
          <w14:ligatures w14:val="standardContextual"/>
        </w:rPr>
        <w:id w:val="1998766051"/>
        <w:docPartObj>
          <w:docPartGallery w:val="Table of Contents"/>
          <w:docPartUnique/>
        </w:docPartObj>
      </w:sdtPr>
      <w:sdtEndPr>
        <w:rPr>
          <w:b/>
          <w:bCs/>
        </w:rPr>
      </w:sdtEndPr>
      <w:sdtContent>
        <w:p w14:paraId="16F6546D" w14:textId="77777777" w:rsidR="00442984" w:rsidRDefault="00442984" w:rsidP="00442984">
          <w:pPr>
            <w:pStyle w:val="TOCHeading"/>
          </w:pPr>
          <w:r>
            <w:t>Efnisyfirlit</w:t>
          </w:r>
        </w:p>
        <w:p w14:paraId="03118D14" w14:textId="00E22F89" w:rsidR="00442984" w:rsidRDefault="00442984" w:rsidP="00442984">
          <w:pPr>
            <w:pStyle w:val="TOC1"/>
            <w:tabs>
              <w:tab w:val="right" w:leader="dot" w:pos="9350"/>
            </w:tabs>
            <w:rPr>
              <w:rFonts w:eastAsiaTheme="minorEastAsia"/>
              <w:noProof/>
              <w:sz w:val="24"/>
              <w:szCs w:val="24"/>
              <w:lang w:eastAsia="is-IS"/>
            </w:rPr>
          </w:pPr>
          <w:r>
            <w:fldChar w:fldCharType="begin"/>
          </w:r>
          <w:r>
            <w:instrText xml:space="preserve"> TOC \o "1-3" \h \z \u </w:instrText>
          </w:r>
          <w:r>
            <w:fldChar w:fldCharType="separate"/>
          </w:r>
          <w:hyperlink w:anchor="_Toc175220531" w:history="1">
            <w:r w:rsidRPr="00C41EE3">
              <w:rPr>
                <w:rStyle w:val="Hyperlink"/>
                <w:b/>
                <w:bCs/>
                <w:noProof/>
              </w:rPr>
              <w:t>Lögskyld verkefni</w:t>
            </w:r>
            <w:r>
              <w:rPr>
                <w:noProof/>
                <w:webHidden/>
              </w:rPr>
              <w:tab/>
            </w:r>
            <w:r>
              <w:rPr>
                <w:noProof/>
                <w:webHidden/>
              </w:rPr>
              <w:fldChar w:fldCharType="begin"/>
            </w:r>
            <w:r>
              <w:rPr>
                <w:noProof/>
                <w:webHidden/>
              </w:rPr>
              <w:instrText xml:space="preserve"> PAGEREF _Toc175220531 \h </w:instrText>
            </w:r>
            <w:r>
              <w:rPr>
                <w:noProof/>
                <w:webHidden/>
              </w:rPr>
            </w:r>
            <w:r>
              <w:rPr>
                <w:noProof/>
                <w:webHidden/>
              </w:rPr>
              <w:fldChar w:fldCharType="separate"/>
            </w:r>
            <w:r w:rsidR="00E50321">
              <w:rPr>
                <w:noProof/>
                <w:webHidden/>
              </w:rPr>
              <w:t>7</w:t>
            </w:r>
            <w:r>
              <w:rPr>
                <w:noProof/>
                <w:webHidden/>
              </w:rPr>
              <w:fldChar w:fldCharType="end"/>
            </w:r>
          </w:hyperlink>
        </w:p>
        <w:p w14:paraId="535DE393" w14:textId="00362922" w:rsidR="00442984" w:rsidRDefault="00442984" w:rsidP="00442984">
          <w:pPr>
            <w:pStyle w:val="TOC2"/>
            <w:tabs>
              <w:tab w:val="right" w:leader="dot" w:pos="9350"/>
            </w:tabs>
            <w:rPr>
              <w:rFonts w:eastAsiaTheme="minorEastAsia"/>
              <w:noProof/>
              <w:sz w:val="24"/>
              <w:szCs w:val="24"/>
              <w:lang w:eastAsia="is-IS"/>
            </w:rPr>
          </w:pPr>
          <w:hyperlink w:anchor="_Toc175220532" w:history="1">
            <w:r w:rsidRPr="00C41EE3">
              <w:rPr>
                <w:rStyle w:val="Hyperlink"/>
                <w:b/>
                <w:bCs/>
                <w:noProof/>
              </w:rPr>
              <w:t>Félagsmál</w:t>
            </w:r>
            <w:r>
              <w:rPr>
                <w:noProof/>
                <w:webHidden/>
              </w:rPr>
              <w:tab/>
            </w:r>
            <w:r>
              <w:rPr>
                <w:noProof/>
                <w:webHidden/>
              </w:rPr>
              <w:fldChar w:fldCharType="begin"/>
            </w:r>
            <w:r>
              <w:rPr>
                <w:noProof/>
                <w:webHidden/>
              </w:rPr>
              <w:instrText xml:space="preserve"> PAGEREF _Toc175220532 \h </w:instrText>
            </w:r>
            <w:r>
              <w:rPr>
                <w:noProof/>
                <w:webHidden/>
              </w:rPr>
            </w:r>
            <w:r>
              <w:rPr>
                <w:noProof/>
                <w:webHidden/>
              </w:rPr>
              <w:fldChar w:fldCharType="separate"/>
            </w:r>
            <w:r w:rsidR="00E50321">
              <w:rPr>
                <w:noProof/>
                <w:webHidden/>
              </w:rPr>
              <w:t>7</w:t>
            </w:r>
            <w:r>
              <w:rPr>
                <w:noProof/>
                <w:webHidden/>
              </w:rPr>
              <w:fldChar w:fldCharType="end"/>
            </w:r>
          </w:hyperlink>
        </w:p>
        <w:p w14:paraId="53F057CB" w14:textId="52A785A7" w:rsidR="00442984" w:rsidRDefault="00442984" w:rsidP="00442984">
          <w:pPr>
            <w:pStyle w:val="TOC3"/>
            <w:tabs>
              <w:tab w:val="right" w:leader="dot" w:pos="9350"/>
            </w:tabs>
            <w:rPr>
              <w:rFonts w:eastAsiaTheme="minorEastAsia"/>
              <w:noProof/>
              <w:sz w:val="24"/>
              <w:szCs w:val="24"/>
              <w:lang w:eastAsia="is-IS"/>
            </w:rPr>
          </w:pPr>
          <w:hyperlink w:anchor="_Toc175220533" w:history="1">
            <w:r w:rsidRPr="00C41EE3">
              <w:rPr>
                <w:rStyle w:val="Hyperlink"/>
                <w:noProof/>
              </w:rPr>
              <w:t>Aðstoð við erlenda ríkisborgara (flóttamenn)</w:t>
            </w:r>
            <w:r>
              <w:rPr>
                <w:noProof/>
                <w:webHidden/>
              </w:rPr>
              <w:tab/>
            </w:r>
            <w:r>
              <w:rPr>
                <w:noProof/>
                <w:webHidden/>
              </w:rPr>
              <w:fldChar w:fldCharType="begin"/>
            </w:r>
            <w:r>
              <w:rPr>
                <w:noProof/>
                <w:webHidden/>
              </w:rPr>
              <w:instrText xml:space="preserve"> PAGEREF _Toc175220533 \h </w:instrText>
            </w:r>
            <w:r>
              <w:rPr>
                <w:noProof/>
                <w:webHidden/>
              </w:rPr>
            </w:r>
            <w:r>
              <w:rPr>
                <w:noProof/>
                <w:webHidden/>
              </w:rPr>
              <w:fldChar w:fldCharType="separate"/>
            </w:r>
            <w:r w:rsidR="00E50321">
              <w:rPr>
                <w:noProof/>
                <w:webHidden/>
              </w:rPr>
              <w:t>7</w:t>
            </w:r>
            <w:r>
              <w:rPr>
                <w:noProof/>
                <w:webHidden/>
              </w:rPr>
              <w:fldChar w:fldCharType="end"/>
            </w:r>
          </w:hyperlink>
        </w:p>
        <w:p w14:paraId="4664EBF9" w14:textId="67C0B888" w:rsidR="00442984" w:rsidRDefault="00442984" w:rsidP="00442984">
          <w:pPr>
            <w:pStyle w:val="TOC3"/>
            <w:tabs>
              <w:tab w:val="right" w:leader="dot" w:pos="9350"/>
            </w:tabs>
            <w:rPr>
              <w:rFonts w:eastAsiaTheme="minorEastAsia"/>
              <w:noProof/>
              <w:sz w:val="24"/>
              <w:szCs w:val="24"/>
              <w:lang w:eastAsia="is-IS"/>
            </w:rPr>
          </w:pPr>
          <w:hyperlink w:anchor="_Toc175220534" w:history="1">
            <w:r w:rsidRPr="00C41EE3">
              <w:rPr>
                <w:rStyle w:val="Hyperlink"/>
                <w:noProof/>
              </w:rPr>
              <w:t>Barnaverndarmál</w:t>
            </w:r>
            <w:r>
              <w:rPr>
                <w:noProof/>
                <w:webHidden/>
              </w:rPr>
              <w:tab/>
            </w:r>
            <w:r>
              <w:rPr>
                <w:noProof/>
                <w:webHidden/>
              </w:rPr>
              <w:fldChar w:fldCharType="begin"/>
            </w:r>
            <w:r>
              <w:rPr>
                <w:noProof/>
                <w:webHidden/>
              </w:rPr>
              <w:instrText xml:space="preserve"> PAGEREF _Toc175220534 \h </w:instrText>
            </w:r>
            <w:r>
              <w:rPr>
                <w:noProof/>
                <w:webHidden/>
              </w:rPr>
            </w:r>
            <w:r>
              <w:rPr>
                <w:noProof/>
                <w:webHidden/>
              </w:rPr>
              <w:fldChar w:fldCharType="separate"/>
            </w:r>
            <w:r w:rsidR="00E50321">
              <w:rPr>
                <w:noProof/>
                <w:webHidden/>
              </w:rPr>
              <w:t>7</w:t>
            </w:r>
            <w:r>
              <w:rPr>
                <w:noProof/>
                <w:webHidden/>
              </w:rPr>
              <w:fldChar w:fldCharType="end"/>
            </w:r>
          </w:hyperlink>
        </w:p>
        <w:p w14:paraId="28BD9882" w14:textId="6CA59773" w:rsidR="00442984" w:rsidRDefault="00442984" w:rsidP="00442984">
          <w:pPr>
            <w:pStyle w:val="TOC3"/>
            <w:tabs>
              <w:tab w:val="right" w:leader="dot" w:pos="9350"/>
            </w:tabs>
            <w:rPr>
              <w:rFonts w:eastAsiaTheme="minorEastAsia"/>
              <w:noProof/>
              <w:sz w:val="24"/>
              <w:szCs w:val="24"/>
              <w:lang w:eastAsia="is-IS"/>
            </w:rPr>
          </w:pPr>
          <w:hyperlink w:anchor="_Toc175220535" w:history="1">
            <w:r w:rsidRPr="00C41EE3">
              <w:rPr>
                <w:rStyle w:val="Hyperlink"/>
                <w:noProof/>
              </w:rPr>
              <w:t>Félagsþjónusta sveitarfélaga</w:t>
            </w:r>
            <w:r>
              <w:rPr>
                <w:noProof/>
                <w:webHidden/>
              </w:rPr>
              <w:tab/>
            </w:r>
            <w:r>
              <w:rPr>
                <w:noProof/>
                <w:webHidden/>
              </w:rPr>
              <w:fldChar w:fldCharType="begin"/>
            </w:r>
            <w:r>
              <w:rPr>
                <w:noProof/>
                <w:webHidden/>
              </w:rPr>
              <w:instrText xml:space="preserve"> PAGEREF _Toc175220535 \h </w:instrText>
            </w:r>
            <w:r>
              <w:rPr>
                <w:noProof/>
                <w:webHidden/>
              </w:rPr>
            </w:r>
            <w:r>
              <w:rPr>
                <w:noProof/>
                <w:webHidden/>
              </w:rPr>
              <w:fldChar w:fldCharType="separate"/>
            </w:r>
            <w:r w:rsidR="00E50321">
              <w:rPr>
                <w:noProof/>
                <w:webHidden/>
              </w:rPr>
              <w:t>8</w:t>
            </w:r>
            <w:r>
              <w:rPr>
                <w:noProof/>
                <w:webHidden/>
              </w:rPr>
              <w:fldChar w:fldCharType="end"/>
            </w:r>
          </w:hyperlink>
        </w:p>
        <w:p w14:paraId="0C908008" w14:textId="2923B04B" w:rsidR="00442984" w:rsidRDefault="00442984" w:rsidP="00442984">
          <w:pPr>
            <w:pStyle w:val="TOC3"/>
            <w:tabs>
              <w:tab w:val="right" w:leader="dot" w:pos="9350"/>
            </w:tabs>
            <w:rPr>
              <w:rFonts w:eastAsiaTheme="minorEastAsia"/>
              <w:noProof/>
              <w:sz w:val="24"/>
              <w:szCs w:val="24"/>
              <w:lang w:eastAsia="is-IS"/>
            </w:rPr>
          </w:pPr>
          <w:hyperlink w:anchor="_Toc175220536" w:history="1">
            <w:r w:rsidRPr="00C41EE3">
              <w:rPr>
                <w:rStyle w:val="Hyperlink"/>
                <w:noProof/>
              </w:rPr>
              <w:t>Félagsleg ráðgjöf</w:t>
            </w:r>
            <w:r>
              <w:rPr>
                <w:noProof/>
                <w:webHidden/>
              </w:rPr>
              <w:tab/>
            </w:r>
            <w:r>
              <w:rPr>
                <w:noProof/>
                <w:webHidden/>
              </w:rPr>
              <w:fldChar w:fldCharType="begin"/>
            </w:r>
            <w:r>
              <w:rPr>
                <w:noProof/>
                <w:webHidden/>
              </w:rPr>
              <w:instrText xml:space="preserve"> PAGEREF _Toc175220536 \h </w:instrText>
            </w:r>
            <w:r>
              <w:rPr>
                <w:noProof/>
                <w:webHidden/>
              </w:rPr>
            </w:r>
            <w:r>
              <w:rPr>
                <w:noProof/>
                <w:webHidden/>
              </w:rPr>
              <w:fldChar w:fldCharType="separate"/>
            </w:r>
            <w:r w:rsidR="00E50321">
              <w:rPr>
                <w:noProof/>
                <w:webHidden/>
              </w:rPr>
              <w:t>8</w:t>
            </w:r>
            <w:r>
              <w:rPr>
                <w:noProof/>
                <w:webHidden/>
              </w:rPr>
              <w:fldChar w:fldCharType="end"/>
            </w:r>
          </w:hyperlink>
        </w:p>
        <w:p w14:paraId="1E8C6D5A" w14:textId="7BF90B1E" w:rsidR="00442984" w:rsidRDefault="00442984" w:rsidP="00442984">
          <w:pPr>
            <w:pStyle w:val="TOC3"/>
            <w:tabs>
              <w:tab w:val="right" w:leader="dot" w:pos="9350"/>
            </w:tabs>
            <w:rPr>
              <w:rFonts w:eastAsiaTheme="minorEastAsia"/>
              <w:noProof/>
              <w:sz w:val="24"/>
              <w:szCs w:val="24"/>
              <w:lang w:eastAsia="is-IS"/>
            </w:rPr>
          </w:pPr>
          <w:hyperlink w:anchor="_Toc175220537" w:history="1">
            <w:r w:rsidRPr="00C41EE3">
              <w:rPr>
                <w:rStyle w:val="Hyperlink"/>
                <w:noProof/>
              </w:rPr>
              <w:t>Fjárhagsaðstoð</w:t>
            </w:r>
            <w:r>
              <w:rPr>
                <w:noProof/>
                <w:webHidden/>
              </w:rPr>
              <w:tab/>
            </w:r>
            <w:r>
              <w:rPr>
                <w:noProof/>
                <w:webHidden/>
              </w:rPr>
              <w:fldChar w:fldCharType="begin"/>
            </w:r>
            <w:r>
              <w:rPr>
                <w:noProof/>
                <w:webHidden/>
              </w:rPr>
              <w:instrText xml:space="preserve"> PAGEREF _Toc175220537 \h </w:instrText>
            </w:r>
            <w:r>
              <w:rPr>
                <w:noProof/>
                <w:webHidden/>
              </w:rPr>
            </w:r>
            <w:r>
              <w:rPr>
                <w:noProof/>
                <w:webHidden/>
              </w:rPr>
              <w:fldChar w:fldCharType="separate"/>
            </w:r>
            <w:r w:rsidR="00E50321">
              <w:rPr>
                <w:noProof/>
                <w:webHidden/>
              </w:rPr>
              <w:t>9</w:t>
            </w:r>
            <w:r>
              <w:rPr>
                <w:noProof/>
                <w:webHidden/>
              </w:rPr>
              <w:fldChar w:fldCharType="end"/>
            </w:r>
          </w:hyperlink>
        </w:p>
        <w:p w14:paraId="0C4BE340" w14:textId="72199B53" w:rsidR="00442984" w:rsidRDefault="00442984" w:rsidP="00442984">
          <w:pPr>
            <w:pStyle w:val="TOC3"/>
            <w:tabs>
              <w:tab w:val="right" w:leader="dot" w:pos="9350"/>
            </w:tabs>
            <w:rPr>
              <w:rFonts w:eastAsiaTheme="minorEastAsia"/>
              <w:noProof/>
              <w:sz w:val="24"/>
              <w:szCs w:val="24"/>
              <w:lang w:eastAsia="is-IS"/>
            </w:rPr>
          </w:pPr>
          <w:hyperlink w:anchor="_Toc175220538" w:history="1">
            <w:r w:rsidRPr="00C41EE3">
              <w:rPr>
                <w:rStyle w:val="Hyperlink"/>
                <w:noProof/>
              </w:rPr>
              <w:t>Lögræðissviptingarmál og nauðungarvistanir</w:t>
            </w:r>
            <w:r>
              <w:rPr>
                <w:noProof/>
                <w:webHidden/>
              </w:rPr>
              <w:tab/>
            </w:r>
            <w:r>
              <w:rPr>
                <w:noProof/>
                <w:webHidden/>
              </w:rPr>
              <w:fldChar w:fldCharType="begin"/>
            </w:r>
            <w:r>
              <w:rPr>
                <w:noProof/>
                <w:webHidden/>
              </w:rPr>
              <w:instrText xml:space="preserve"> PAGEREF _Toc175220538 \h </w:instrText>
            </w:r>
            <w:r>
              <w:rPr>
                <w:noProof/>
                <w:webHidden/>
              </w:rPr>
            </w:r>
            <w:r>
              <w:rPr>
                <w:noProof/>
                <w:webHidden/>
              </w:rPr>
              <w:fldChar w:fldCharType="separate"/>
            </w:r>
            <w:r w:rsidR="00E50321">
              <w:rPr>
                <w:noProof/>
                <w:webHidden/>
              </w:rPr>
              <w:t>10</w:t>
            </w:r>
            <w:r>
              <w:rPr>
                <w:noProof/>
                <w:webHidden/>
              </w:rPr>
              <w:fldChar w:fldCharType="end"/>
            </w:r>
          </w:hyperlink>
        </w:p>
        <w:p w14:paraId="5659C1A6" w14:textId="5B038914" w:rsidR="00442984" w:rsidRDefault="00442984" w:rsidP="00442984">
          <w:pPr>
            <w:pStyle w:val="TOC3"/>
            <w:tabs>
              <w:tab w:val="right" w:leader="dot" w:pos="9350"/>
            </w:tabs>
            <w:rPr>
              <w:rFonts w:eastAsiaTheme="minorEastAsia"/>
              <w:noProof/>
              <w:sz w:val="24"/>
              <w:szCs w:val="24"/>
              <w:lang w:eastAsia="is-IS"/>
            </w:rPr>
          </w:pPr>
          <w:hyperlink w:anchor="_Toc175220539" w:history="1">
            <w:r w:rsidRPr="00C41EE3">
              <w:rPr>
                <w:rStyle w:val="Hyperlink"/>
                <w:noProof/>
              </w:rPr>
              <w:t>Málefni aldraðra</w:t>
            </w:r>
            <w:r>
              <w:rPr>
                <w:noProof/>
                <w:webHidden/>
              </w:rPr>
              <w:tab/>
            </w:r>
            <w:r>
              <w:rPr>
                <w:noProof/>
                <w:webHidden/>
              </w:rPr>
              <w:fldChar w:fldCharType="begin"/>
            </w:r>
            <w:r>
              <w:rPr>
                <w:noProof/>
                <w:webHidden/>
              </w:rPr>
              <w:instrText xml:space="preserve"> PAGEREF _Toc175220539 \h </w:instrText>
            </w:r>
            <w:r>
              <w:rPr>
                <w:noProof/>
                <w:webHidden/>
              </w:rPr>
            </w:r>
            <w:r>
              <w:rPr>
                <w:noProof/>
                <w:webHidden/>
              </w:rPr>
              <w:fldChar w:fldCharType="separate"/>
            </w:r>
            <w:r w:rsidR="00E50321">
              <w:rPr>
                <w:noProof/>
                <w:webHidden/>
              </w:rPr>
              <w:t>10</w:t>
            </w:r>
            <w:r>
              <w:rPr>
                <w:noProof/>
                <w:webHidden/>
              </w:rPr>
              <w:fldChar w:fldCharType="end"/>
            </w:r>
          </w:hyperlink>
        </w:p>
        <w:p w14:paraId="4C66EE5F" w14:textId="16A03932" w:rsidR="00442984" w:rsidRDefault="00442984" w:rsidP="00442984">
          <w:pPr>
            <w:pStyle w:val="TOC3"/>
            <w:tabs>
              <w:tab w:val="right" w:leader="dot" w:pos="9350"/>
            </w:tabs>
            <w:rPr>
              <w:rFonts w:eastAsiaTheme="minorEastAsia"/>
              <w:noProof/>
              <w:sz w:val="24"/>
              <w:szCs w:val="24"/>
              <w:lang w:eastAsia="is-IS"/>
            </w:rPr>
          </w:pPr>
          <w:hyperlink w:anchor="_Toc175220540" w:history="1">
            <w:r w:rsidRPr="00C41EE3">
              <w:rPr>
                <w:rStyle w:val="Hyperlink"/>
                <w:noProof/>
              </w:rPr>
              <w:t>Málefni fatlaðs fólks</w:t>
            </w:r>
            <w:r>
              <w:rPr>
                <w:noProof/>
                <w:webHidden/>
              </w:rPr>
              <w:tab/>
            </w:r>
            <w:r>
              <w:rPr>
                <w:noProof/>
                <w:webHidden/>
              </w:rPr>
              <w:fldChar w:fldCharType="begin"/>
            </w:r>
            <w:r>
              <w:rPr>
                <w:noProof/>
                <w:webHidden/>
              </w:rPr>
              <w:instrText xml:space="preserve"> PAGEREF _Toc175220540 \h </w:instrText>
            </w:r>
            <w:r>
              <w:rPr>
                <w:noProof/>
                <w:webHidden/>
              </w:rPr>
            </w:r>
            <w:r>
              <w:rPr>
                <w:noProof/>
                <w:webHidden/>
              </w:rPr>
              <w:fldChar w:fldCharType="separate"/>
            </w:r>
            <w:r w:rsidR="00E50321">
              <w:rPr>
                <w:noProof/>
                <w:webHidden/>
              </w:rPr>
              <w:t>11</w:t>
            </w:r>
            <w:r>
              <w:rPr>
                <w:noProof/>
                <w:webHidden/>
              </w:rPr>
              <w:fldChar w:fldCharType="end"/>
            </w:r>
          </w:hyperlink>
        </w:p>
        <w:p w14:paraId="23D39006" w14:textId="04D6DC70" w:rsidR="00442984" w:rsidRDefault="00442984" w:rsidP="00442984">
          <w:pPr>
            <w:pStyle w:val="TOC3"/>
            <w:tabs>
              <w:tab w:val="right" w:leader="dot" w:pos="9350"/>
            </w:tabs>
            <w:rPr>
              <w:rFonts w:eastAsiaTheme="minorEastAsia"/>
              <w:noProof/>
              <w:sz w:val="24"/>
              <w:szCs w:val="24"/>
              <w:lang w:eastAsia="is-IS"/>
            </w:rPr>
          </w:pPr>
          <w:hyperlink w:anchor="_Toc175220541" w:history="1">
            <w:r w:rsidRPr="00C41EE3">
              <w:rPr>
                <w:rStyle w:val="Hyperlink"/>
                <w:noProof/>
              </w:rPr>
              <w:t>Stuðningsþjónusta</w:t>
            </w:r>
            <w:r>
              <w:rPr>
                <w:noProof/>
                <w:webHidden/>
              </w:rPr>
              <w:tab/>
            </w:r>
            <w:r>
              <w:rPr>
                <w:noProof/>
                <w:webHidden/>
              </w:rPr>
              <w:fldChar w:fldCharType="begin"/>
            </w:r>
            <w:r>
              <w:rPr>
                <w:noProof/>
                <w:webHidden/>
              </w:rPr>
              <w:instrText xml:space="preserve"> PAGEREF _Toc175220541 \h </w:instrText>
            </w:r>
            <w:r>
              <w:rPr>
                <w:noProof/>
                <w:webHidden/>
              </w:rPr>
            </w:r>
            <w:r>
              <w:rPr>
                <w:noProof/>
                <w:webHidden/>
              </w:rPr>
              <w:fldChar w:fldCharType="separate"/>
            </w:r>
            <w:r w:rsidR="00E50321">
              <w:rPr>
                <w:noProof/>
                <w:webHidden/>
              </w:rPr>
              <w:t>12</w:t>
            </w:r>
            <w:r>
              <w:rPr>
                <w:noProof/>
                <w:webHidden/>
              </w:rPr>
              <w:fldChar w:fldCharType="end"/>
            </w:r>
          </w:hyperlink>
        </w:p>
        <w:p w14:paraId="06490409" w14:textId="64199E68" w:rsidR="00442984" w:rsidRDefault="00442984" w:rsidP="00442984">
          <w:pPr>
            <w:pStyle w:val="TOC3"/>
            <w:tabs>
              <w:tab w:val="right" w:leader="dot" w:pos="9350"/>
            </w:tabs>
            <w:rPr>
              <w:rFonts w:eastAsiaTheme="minorEastAsia"/>
              <w:noProof/>
              <w:sz w:val="24"/>
              <w:szCs w:val="24"/>
              <w:lang w:eastAsia="is-IS"/>
            </w:rPr>
          </w:pPr>
          <w:hyperlink w:anchor="_Toc175220542" w:history="1">
            <w:r w:rsidRPr="00C41EE3">
              <w:rPr>
                <w:rStyle w:val="Hyperlink"/>
                <w:noProof/>
              </w:rPr>
              <w:t>Túlkaþjónusta og málstefna</w:t>
            </w:r>
            <w:r>
              <w:rPr>
                <w:noProof/>
                <w:webHidden/>
              </w:rPr>
              <w:tab/>
            </w:r>
            <w:r>
              <w:rPr>
                <w:noProof/>
                <w:webHidden/>
              </w:rPr>
              <w:fldChar w:fldCharType="begin"/>
            </w:r>
            <w:r>
              <w:rPr>
                <w:noProof/>
                <w:webHidden/>
              </w:rPr>
              <w:instrText xml:space="preserve"> PAGEREF _Toc175220542 \h </w:instrText>
            </w:r>
            <w:r>
              <w:rPr>
                <w:noProof/>
                <w:webHidden/>
              </w:rPr>
            </w:r>
            <w:r>
              <w:rPr>
                <w:noProof/>
                <w:webHidden/>
              </w:rPr>
              <w:fldChar w:fldCharType="separate"/>
            </w:r>
            <w:r w:rsidR="00E50321">
              <w:rPr>
                <w:noProof/>
                <w:webHidden/>
              </w:rPr>
              <w:t>13</w:t>
            </w:r>
            <w:r>
              <w:rPr>
                <w:noProof/>
                <w:webHidden/>
              </w:rPr>
              <w:fldChar w:fldCharType="end"/>
            </w:r>
          </w:hyperlink>
        </w:p>
        <w:p w14:paraId="3A2C762E" w14:textId="11935C7B" w:rsidR="00442984" w:rsidRDefault="00442984" w:rsidP="00442984">
          <w:pPr>
            <w:pStyle w:val="TOC3"/>
            <w:tabs>
              <w:tab w:val="right" w:leader="dot" w:pos="9350"/>
            </w:tabs>
            <w:rPr>
              <w:rFonts w:eastAsiaTheme="minorEastAsia"/>
              <w:noProof/>
              <w:sz w:val="24"/>
              <w:szCs w:val="24"/>
              <w:lang w:eastAsia="is-IS"/>
            </w:rPr>
          </w:pPr>
          <w:hyperlink w:anchor="_Toc175220543" w:history="1">
            <w:r w:rsidRPr="00C41EE3">
              <w:rPr>
                <w:rStyle w:val="Hyperlink"/>
                <w:noProof/>
              </w:rPr>
              <w:t>Samþætting þjónustu í þágu farsældar barna</w:t>
            </w:r>
            <w:r>
              <w:rPr>
                <w:noProof/>
                <w:webHidden/>
              </w:rPr>
              <w:tab/>
            </w:r>
            <w:r>
              <w:rPr>
                <w:noProof/>
                <w:webHidden/>
              </w:rPr>
              <w:fldChar w:fldCharType="begin"/>
            </w:r>
            <w:r>
              <w:rPr>
                <w:noProof/>
                <w:webHidden/>
              </w:rPr>
              <w:instrText xml:space="preserve"> PAGEREF _Toc175220543 \h </w:instrText>
            </w:r>
            <w:r>
              <w:rPr>
                <w:noProof/>
                <w:webHidden/>
              </w:rPr>
            </w:r>
            <w:r>
              <w:rPr>
                <w:noProof/>
                <w:webHidden/>
              </w:rPr>
              <w:fldChar w:fldCharType="separate"/>
            </w:r>
            <w:r w:rsidR="00E50321">
              <w:rPr>
                <w:noProof/>
                <w:webHidden/>
              </w:rPr>
              <w:t>13</w:t>
            </w:r>
            <w:r>
              <w:rPr>
                <w:noProof/>
                <w:webHidden/>
              </w:rPr>
              <w:fldChar w:fldCharType="end"/>
            </w:r>
          </w:hyperlink>
        </w:p>
        <w:p w14:paraId="56BEA34B" w14:textId="4E6CBF51" w:rsidR="00442984" w:rsidRDefault="00442984" w:rsidP="00442984">
          <w:pPr>
            <w:pStyle w:val="TOC2"/>
            <w:tabs>
              <w:tab w:val="right" w:leader="dot" w:pos="9350"/>
            </w:tabs>
            <w:rPr>
              <w:rFonts w:eastAsiaTheme="minorEastAsia"/>
              <w:noProof/>
              <w:sz w:val="24"/>
              <w:szCs w:val="24"/>
              <w:lang w:eastAsia="is-IS"/>
            </w:rPr>
          </w:pPr>
          <w:hyperlink w:anchor="_Toc175220544" w:history="1">
            <w:r w:rsidRPr="00C41EE3">
              <w:rPr>
                <w:rStyle w:val="Hyperlink"/>
                <w:b/>
                <w:bCs/>
                <w:noProof/>
              </w:rPr>
              <w:t>Húsnæðismál</w:t>
            </w:r>
            <w:r>
              <w:rPr>
                <w:noProof/>
                <w:webHidden/>
              </w:rPr>
              <w:tab/>
            </w:r>
            <w:r>
              <w:rPr>
                <w:noProof/>
                <w:webHidden/>
              </w:rPr>
              <w:fldChar w:fldCharType="begin"/>
            </w:r>
            <w:r>
              <w:rPr>
                <w:noProof/>
                <w:webHidden/>
              </w:rPr>
              <w:instrText xml:space="preserve"> PAGEREF _Toc175220544 \h </w:instrText>
            </w:r>
            <w:r>
              <w:rPr>
                <w:noProof/>
                <w:webHidden/>
              </w:rPr>
            </w:r>
            <w:r>
              <w:rPr>
                <w:noProof/>
                <w:webHidden/>
              </w:rPr>
              <w:fldChar w:fldCharType="separate"/>
            </w:r>
            <w:r w:rsidR="00E50321">
              <w:rPr>
                <w:noProof/>
                <w:webHidden/>
              </w:rPr>
              <w:t>14</w:t>
            </w:r>
            <w:r>
              <w:rPr>
                <w:noProof/>
                <w:webHidden/>
              </w:rPr>
              <w:fldChar w:fldCharType="end"/>
            </w:r>
          </w:hyperlink>
        </w:p>
        <w:p w14:paraId="6A8B5341" w14:textId="095C9D01" w:rsidR="00442984" w:rsidRDefault="00442984" w:rsidP="00442984">
          <w:pPr>
            <w:pStyle w:val="TOC3"/>
            <w:tabs>
              <w:tab w:val="right" w:leader="dot" w:pos="9350"/>
            </w:tabs>
            <w:rPr>
              <w:rFonts w:eastAsiaTheme="minorEastAsia"/>
              <w:noProof/>
              <w:sz w:val="24"/>
              <w:szCs w:val="24"/>
              <w:lang w:eastAsia="is-IS"/>
            </w:rPr>
          </w:pPr>
          <w:hyperlink w:anchor="_Toc175220545" w:history="1">
            <w:r w:rsidRPr="00C41EE3">
              <w:rPr>
                <w:rStyle w:val="Hyperlink"/>
                <w:noProof/>
              </w:rPr>
              <w:t>Eignaskiptayfirlýsingar, Fasteignamat, skráning og öflun grunnupplýsinga</w:t>
            </w:r>
            <w:r>
              <w:rPr>
                <w:noProof/>
                <w:webHidden/>
              </w:rPr>
              <w:tab/>
            </w:r>
            <w:r>
              <w:rPr>
                <w:noProof/>
                <w:webHidden/>
              </w:rPr>
              <w:fldChar w:fldCharType="begin"/>
            </w:r>
            <w:r>
              <w:rPr>
                <w:noProof/>
                <w:webHidden/>
              </w:rPr>
              <w:instrText xml:space="preserve"> PAGEREF _Toc175220545 \h </w:instrText>
            </w:r>
            <w:r>
              <w:rPr>
                <w:noProof/>
                <w:webHidden/>
              </w:rPr>
            </w:r>
            <w:r>
              <w:rPr>
                <w:noProof/>
                <w:webHidden/>
              </w:rPr>
              <w:fldChar w:fldCharType="separate"/>
            </w:r>
            <w:r w:rsidR="00E50321">
              <w:rPr>
                <w:noProof/>
                <w:webHidden/>
              </w:rPr>
              <w:t>14</w:t>
            </w:r>
            <w:r>
              <w:rPr>
                <w:noProof/>
                <w:webHidden/>
              </w:rPr>
              <w:fldChar w:fldCharType="end"/>
            </w:r>
          </w:hyperlink>
        </w:p>
        <w:p w14:paraId="7E05CABD" w14:textId="335AC787" w:rsidR="00442984" w:rsidRDefault="00442984" w:rsidP="00442984">
          <w:pPr>
            <w:pStyle w:val="TOC3"/>
            <w:tabs>
              <w:tab w:val="right" w:leader="dot" w:pos="9350"/>
            </w:tabs>
            <w:rPr>
              <w:rFonts w:eastAsiaTheme="minorEastAsia"/>
              <w:noProof/>
              <w:sz w:val="24"/>
              <w:szCs w:val="24"/>
              <w:lang w:eastAsia="is-IS"/>
            </w:rPr>
          </w:pPr>
          <w:hyperlink w:anchor="_Toc175220546" w:history="1">
            <w:r w:rsidRPr="00C41EE3">
              <w:rPr>
                <w:rStyle w:val="Hyperlink"/>
                <w:noProof/>
              </w:rPr>
              <w:t>Fasteignamat, skráning og öflun grunnupplýsinga</w:t>
            </w:r>
            <w:r>
              <w:rPr>
                <w:noProof/>
                <w:webHidden/>
              </w:rPr>
              <w:tab/>
            </w:r>
            <w:r>
              <w:rPr>
                <w:noProof/>
                <w:webHidden/>
              </w:rPr>
              <w:fldChar w:fldCharType="begin"/>
            </w:r>
            <w:r>
              <w:rPr>
                <w:noProof/>
                <w:webHidden/>
              </w:rPr>
              <w:instrText xml:space="preserve"> PAGEREF _Toc175220546 \h </w:instrText>
            </w:r>
            <w:r>
              <w:rPr>
                <w:noProof/>
                <w:webHidden/>
              </w:rPr>
            </w:r>
            <w:r>
              <w:rPr>
                <w:noProof/>
                <w:webHidden/>
              </w:rPr>
              <w:fldChar w:fldCharType="separate"/>
            </w:r>
            <w:r w:rsidR="00E50321">
              <w:rPr>
                <w:noProof/>
                <w:webHidden/>
              </w:rPr>
              <w:t>14</w:t>
            </w:r>
            <w:r>
              <w:rPr>
                <w:noProof/>
                <w:webHidden/>
              </w:rPr>
              <w:fldChar w:fldCharType="end"/>
            </w:r>
          </w:hyperlink>
        </w:p>
        <w:p w14:paraId="3F3FA49A" w14:textId="2FF48BEC" w:rsidR="00442984" w:rsidRDefault="00442984" w:rsidP="00442984">
          <w:pPr>
            <w:pStyle w:val="TOC3"/>
            <w:tabs>
              <w:tab w:val="right" w:leader="dot" w:pos="9350"/>
            </w:tabs>
            <w:rPr>
              <w:rFonts w:eastAsiaTheme="minorEastAsia"/>
              <w:noProof/>
              <w:sz w:val="24"/>
              <w:szCs w:val="24"/>
              <w:lang w:eastAsia="is-IS"/>
            </w:rPr>
          </w:pPr>
          <w:hyperlink w:anchor="_Toc175220547" w:history="1">
            <w:r w:rsidRPr="00C41EE3">
              <w:rPr>
                <w:rStyle w:val="Hyperlink"/>
                <w:noProof/>
              </w:rPr>
              <w:t>Húsnæðismál</w:t>
            </w:r>
            <w:r>
              <w:rPr>
                <w:noProof/>
                <w:webHidden/>
              </w:rPr>
              <w:tab/>
            </w:r>
            <w:r>
              <w:rPr>
                <w:noProof/>
                <w:webHidden/>
              </w:rPr>
              <w:fldChar w:fldCharType="begin"/>
            </w:r>
            <w:r>
              <w:rPr>
                <w:noProof/>
                <w:webHidden/>
              </w:rPr>
              <w:instrText xml:space="preserve"> PAGEREF _Toc175220547 \h </w:instrText>
            </w:r>
            <w:r>
              <w:rPr>
                <w:noProof/>
                <w:webHidden/>
              </w:rPr>
            </w:r>
            <w:r>
              <w:rPr>
                <w:noProof/>
                <w:webHidden/>
              </w:rPr>
              <w:fldChar w:fldCharType="separate"/>
            </w:r>
            <w:r w:rsidR="00E50321">
              <w:rPr>
                <w:noProof/>
                <w:webHidden/>
              </w:rPr>
              <w:t>15</w:t>
            </w:r>
            <w:r>
              <w:rPr>
                <w:noProof/>
                <w:webHidden/>
              </w:rPr>
              <w:fldChar w:fldCharType="end"/>
            </w:r>
          </w:hyperlink>
        </w:p>
        <w:p w14:paraId="079A902D" w14:textId="066345C4" w:rsidR="00442984" w:rsidRDefault="00442984" w:rsidP="00442984">
          <w:pPr>
            <w:pStyle w:val="TOC3"/>
            <w:tabs>
              <w:tab w:val="right" w:leader="dot" w:pos="9350"/>
            </w:tabs>
            <w:rPr>
              <w:rFonts w:eastAsiaTheme="minorEastAsia"/>
              <w:noProof/>
              <w:sz w:val="24"/>
              <w:szCs w:val="24"/>
              <w:lang w:eastAsia="is-IS"/>
            </w:rPr>
          </w:pPr>
          <w:hyperlink w:anchor="_Toc175220548" w:history="1">
            <w:r w:rsidRPr="00C41EE3">
              <w:rPr>
                <w:rStyle w:val="Hyperlink"/>
                <w:noProof/>
              </w:rPr>
              <w:t>Húsnæðisáætlanir</w:t>
            </w:r>
            <w:r>
              <w:rPr>
                <w:noProof/>
                <w:webHidden/>
              </w:rPr>
              <w:tab/>
            </w:r>
            <w:r>
              <w:rPr>
                <w:noProof/>
                <w:webHidden/>
              </w:rPr>
              <w:fldChar w:fldCharType="begin"/>
            </w:r>
            <w:r>
              <w:rPr>
                <w:noProof/>
                <w:webHidden/>
              </w:rPr>
              <w:instrText xml:space="preserve"> PAGEREF _Toc175220548 \h </w:instrText>
            </w:r>
            <w:r>
              <w:rPr>
                <w:noProof/>
                <w:webHidden/>
              </w:rPr>
            </w:r>
            <w:r>
              <w:rPr>
                <w:noProof/>
                <w:webHidden/>
              </w:rPr>
              <w:fldChar w:fldCharType="separate"/>
            </w:r>
            <w:r w:rsidR="00E50321">
              <w:rPr>
                <w:noProof/>
                <w:webHidden/>
              </w:rPr>
              <w:t>16</w:t>
            </w:r>
            <w:r>
              <w:rPr>
                <w:noProof/>
                <w:webHidden/>
              </w:rPr>
              <w:fldChar w:fldCharType="end"/>
            </w:r>
          </w:hyperlink>
        </w:p>
        <w:p w14:paraId="4F99B4DC" w14:textId="7FA78B45" w:rsidR="00442984" w:rsidRDefault="00442984" w:rsidP="00442984">
          <w:pPr>
            <w:pStyle w:val="TOC3"/>
            <w:tabs>
              <w:tab w:val="right" w:leader="dot" w:pos="9350"/>
            </w:tabs>
            <w:rPr>
              <w:rFonts w:eastAsiaTheme="minorEastAsia"/>
              <w:noProof/>
              <w:sz w:val="24"/>
              <w:szCs w:val="24"/>
              <w:lang w:eastAsia="is-IS"/>
            </w:rPr>
          </w:pPr>
          <w:hyperlink w:anchor="_Toc175220549" w:history="1">
            <w:r w:rsidRPr="00C41EE3">
              <w:rPr>
                <w:rStyle w:val="Hyperlink"/>
                <w:noProof/>
              </w:rPr>
              <w:t>Sérstakur húsnæðisstuðningur</w:t>
            </w:r>
            <w:r>
              <w:rPr>
                <w:noProof/>
                <w:webHidden/>
              </w:rPr>
              <w:tab/>
            </w:r>
            <w:r>
              <w:rPr>
                <w:noProof/>
                <w:webHidden/>
              </w:rPr>
              <w:fldChar w:fldCharType="begin"/>
            </w:r>
            <w:r>
              <w:rPr>
                <w:noProof/>
                <w:webHidden/>
              </w:rPr>
              <w:instrText xml:space="preserve"> PAGEREF _Toc175220549 \h </w:instrText>
            </w:r>
            <w:r>
              <w:rPr>
                <w:noProof/>
                <w:webHidden/>
              </w:rPr>
            </w:r>
            <w:r>
              <w:rPr>
                <w:noProof/>
                <w:webHidden/>
              </w:rPr>
              <w:fldChar w:fldCharType="separate"/>
            </w:r>
            <w:r w:rsidR="00E50321">
              <w:rPr>
                <w:noProof/>
                <w:webHidden/>
              </w:rPr>
              <w:t>16</w:t>
            </w:r>
            <w:r>
              <w:rPr>
                <w:noProof/>
                <w:webHidden/>
              </w:rPr>
              <w:fldChar w:fldCharType="end"/>
            </w:r>
          </w:hyperlink>
        </w:p>
        <w:p w14:paraId="56BC43B2" w14:textId="09569606" w:rsidR="00442984" w:rsidRDefault="00442984" w:rsidP="00442984">
          <w:pPr>
            <w:pStyle w:val="TOC2"/>
            <w:tabs>
              <w:tab w:val="right" w:leader="dot" w:pos="9350"/>
            </w:tabs>
            <w:rPr>
              <w:rFonts w:eastAsiaTheme="minorEastAsia"/>
              <w:noProof/>
              <w:sz w:val="24"/>
              <w:szCs w:val="24"/>
              <w:lang w:eastAsia="is-IS"/>
            </w:rPr>
          </w:pPr>
          <w:hyperlink w:anchor="_Toc175220550" w:history="1">
            <w:r w:rsidRPr="00C41EE3">
              <w:rPr>
                <w:rStyle w:val="Hyperlink"/>
                <w:b/>
                <w:bCs/>
                <w:noProof/>
              </w:rPr>
              <w:t>Fræðslu- og menningarmál</w:t>
            </w:r>
            <w:r>
              <w:rPr>
                <w:noProof/>
                <w:webHidden/>
              </w:rPr>
              <w:tab/>
            </w:r>
            <w:r>
              <w:rPr>
                <w:noProof/>
                <w:webHidden/>
              </w:rPr>
              <w:fldChar w:fldCharType="begin"/>
            </w:r>
            <w:r>
              <w:rPr>
                <w:noProof/>
                <w:webHidden/>
              </w:rPr>
              <w:instrText xml:space="preserve"> PAGEREF _Toc175220550 \h </w:instrText>
            </w:r>
            <w:r>
              <w:rPr>
                <w:noProof/>
                <w:webHidden/>
              </w:rPr>
            </w:r>
            <w:r>
              <w:rPr>
                <w:noProof/>
                <w:webHidden/>
              </w:rPr>
              <w:fldChar w:fldCharType="separate"/>
            </w:r>
            <w:r w:rsidR="00E50321">
              <w:rPr>
                <w:noProof/>
                <w:webHidden/>
              </w:rPr>
              <w:t>17</w:t>
            </w:r>
            <w:r>
              <w:rPr>
                <w:noProof/>
                <w:webHidden/>
              </w:rPr>
              <w:fldChar w:fldCharType="end"/>
            </w:r>
          </w:hyperlink>
        </w:p>
        <w:p w14:paraId="0F7DF376" w14:textId="1F107F02" w:rsidR="00442984" w:rsidRDefault="00442984" w:rsidP="00442984">
          <w:pPr>
            <w:pStyle w:val="TOC3"/>
            <w:tabs>
              <w:tab w:val="right" w:leader="dot" w:pos="9350"/>
            </w:tabs>
            <w:rPr>
              <w:rFonts w:eastAsiaTheme="minorEastAsia"/>
              <w:noProof/>
              <w:sz w:val="24"/>
              <w:szCs w:val="24"/>
              <w:lang w:eastAsia="is-IS"/>
            </w:rPr>
          </w:pPr>
          <w:hyperlink w:anchor="_Toc175220551" w:history="1">
            <w:r w:rsidRPr="00C41EE3">
              <w:rPr>
                <w:rStyle w:val="Hyperlink"/>
                <w:noProof/>
              </w:rPr>
              <w:t>Almenningsbókasöfn</w:t>
            </w:r>
            <w:r>
              <w:rPr>
                <w:noProof/>
                <w:webHidden/>
              </w:rPr>
              <w:tab/>
            </w:r>
            <w:r>
              <w:rPr>
                <w:noProof/>
                <w:webHidden/>
              </w:rPr>
              <w:fldChar w:fldCharType="begin"/>
            </w:r>
            <w:r>
              <w:rPr>
                <w:noProof/>
                <w:webHidden/>
              </w:rPr>
              <w:instrText xml:space="preserve"> PAGEREF _Toc175220551 \h </w:instrText>
            </w:r>
            <w:r>
              <w:rPr>
                <w:noProof/>
                <w:webHidden/>
              </w:rPr>
            </w:r>
            <w:r>
              <w:rPr>
                <w:noProof/>
                <w:webHidden/>
              </w:rPr>
              <w:fldChar w:fldCharType="separate"/>
            </w:r>
            <w:r w:rsidR="00E50321">
              <w:rPr>
                <w:noProof/>
                <w:webHidden/>
              </w:rPr>
              <w:t>17</w:t>
            </w:r>
            <w:r>
              <w:rPr>
                <w:noProof/>
                <w:webHidden/>
              </w:rPr>
              <w:fldChar w:fldCharType="end"/>
            </w:r>
          </w:hyperlink>
        </w:p>
        <w:p w14:paraId="6DF1A9A4" w14:textId="31C61992" w:rsidR="00442984" w:rsidRDefault="00442984" w:rsidP="00442984">
          <w:pPr>
            <w:pStyle w:val="TOC3"/>
            <w:tabs>
              <w:tab w:val="right" w:leader="dot" w:pos="9350"/>
            </w:tabs>
            <w:rPr>
              <w:rFonts w:eastAsiaTheme="minorEastAsia"/>
              <w:noProof/>
              <w:sz w:val="24"/>
              <w:szCs w:val="24"/>
              <w:lang w:eastAsia="is-IS"/>
            </w:rPr>
          </w:pPr>
          <w:hyperlink w:anchor="_Toc175220552" w:history="1">
            <w:r w:rsidRPr="00C41EE3">
              <w:rPr>
                <w:rStyle w:val="Hyperlink"/>
                <w:noProof/>
              </w:rPr>
              <w:t>Grunnskólar</w:t>
            </w:r>
            <w:r>
              <w:rPr>
                <w:noProof/>
                <w:webHidden/>
              </w:rPr>
              <w:tab/>
            </w:r>
            <w:r>
              <w:rPr>
                <w:noProof/>
                <w:webHidden/>
              </w:rPr>
              <w:fldChar w:fldCharType="begin"/>
            </w:r>
            <w:r>
              <w:rPr>
                <w:noProof/>
                <w:webHidden/>
              </w:rPr>
              <w:instrText xml:space="preserve"> PAGEREF _Toc175220552 \h </w:instrText>
            </w:r>
            <w:r>
              <w:rPr>
                <w:noProof/>
                <w:webHidden/>
              </w:rPr>
            </w:r>
            <w:r>
              <w:rPr>
                <w:noProof/>
                <w:webHidden/>
              </w:rPr>
              <w:fldChar w:fldCharType="separate"/>
            </w:r>
            <w:r w:rsidR="00E50321">
              <w:rPr>
                <w:noProof/>
                <w:webHidden/>
              </w:rPr>
              <w:t>17</w:t>
            </w:r>
            <w:r>
              <w:rPr>
                <w:noProof/>
                <w:webHidden/>
              </w:rPr>
              <w:fldChar w:fldCharType="end"/>
            </w:r>
          </w:hyperlink>
        </w:p>
        <w:p w14:paraId="6B05E61F" w14:textId="16EE8460" w:rsidR="00442984" w:rsidRDefault="00442984" w:rsidP="00442984">
          <w:pPr>
            <w:pStyle w:val="TOC3"/>
            <w:tabs>
              <w:tab w:val="right" w:leader="dot" w:pos="9350"/>
            </w:tabs>
            <w:rPr>
              <w:rFonts w:eastAsiaTheme="minorEastAsia"/>
              <w:noProof/>
              <w:sz w:val="24"/>
              <w:szCs w:val="24"/>
              <w:lang w:eastAsia="is-IS"/>
            </w:rPr>
          </w:pPr>
          <w:hyperlink w:anchor="_Toc175220553" w:history="1">
            <w:r w:rsidRPr="00C41EE3">
              <w:rPr>
                <w:rStyle w:val="Hyperlink"/>
                <w:noProof/>
              </w:rPr>
              <w:t>Leikskólar</w:t>
            </w:r>
            <w:r>
              <w:rPr>
                <w:noProof/>
                <w:webHidden/>
              </w:rPr>
              <w:tab/>
            </w:r>
            <w:r>
              <w:rPr>
                <w:noProof/>
                <w:webHidden/>
              </w:rPr>
              <w:fldChar w:fldCharType="begin"/>
            </w:r>
            <w:r>
              <w:rPr>
                <w:noProof/>
                <w:webHidden/>
              </w:rPr>
              <w:instrText xml:space="preserve"> PAGEREF _Toc175220553 \h </w:instrText>
            </w:r>
            <w:r>
              <w:rPr>
                <w:noProof/>
                <w:webHidden/>
              </w:rPr>
            </w:r>
            <w:r>
              <w:rPr>
                <w:noProof/>
                <w:webHidden/>
              </w:rPr>
              <w:fldChar w:fldCharType="separate"/>
            </w:r>
            <w:r w:rsidR="00E50321">
              <w:rPr>
                <w:noProof/>
                <w:webHidden/>
              </w:rPr>
              <w:t>18</w:t>
            </w:r>
            <w:r>
              <w:rPr>
                <w:noProof/>
                <w:webHidden/>
              </w:rPr>
              <w:fldChar w:fldCharType="end"/>
            </w:r>
          </w:hyperlink>
        </w:p>
        <w:p w14:paraId="5C5A22AE" w14:textId="0EFA4458" w:rsidR="00442984" w:rsidRDefault="00442984" w:rsidP="00442984">
          <w:pPr>
            <w:pStyle w:val="TOC3"/>
            <w:tabs>
              <w:tab w:val="right" w:leader="dot" w:pos="9350"/>
            </w:tabs>
            <w:rPr>
              <w:rFonts w:eastAsiaTheme="minorEastAsia"/>
              <w:noProof/>
              <w:sz w:val="24"/>
              <w:szCs w:val="24"/>
              <w:lang w:eastAsia="is-IS"/>
            </w:rPr>
          </w:pPr>
          <w:hyperlink w:anchor="_Toc175220554" w:history="1">
            <w:r w:rsidRPr="00C41EE3">
              <w:rPr>
                <w:rStyle w:val="Hyperlink"/>
                <w:noProof/>
              </w:rPr>
              <w:t>Ráðning kennara, skólastjóra ofl.</w:t>
            </w:r>
            <w:r>
              <w:rPr>
                <w:noProof/>
                <w:webHidden/>
              </w:rPr>
              <w:tab/>
            </w:r>
            <w:r>
              <w:rPr>
                <w:noProof/>
                <w:webHidden/>
              </w:rPr>
              <w:fldChar w:fldCharType="begin"/>
            </w:r>
            <w:r>
              <w:rPr>
                <w:noProof/>
                <w:webHidden/>
              </w:rPr>
              <w:instrText xml:space="preserve"> PAGEREF _Toc175220554 \h </w:instrText>
            </w:r>
            <w:r>
              <w:rPr>
                <w:noProof/>
                <w:webHidden/>
              </w:rPr>
            </w:r>
            <w:r>
              <w:rPr>
                <w:noProof/>
                <w:webHidden/>
              </w:rPr>
              <w:fldChar w:fldCharType="separate"/>
            </w:r>
            <w:r w:rsidR="00E50321">
              <w:rPr>
                <w:noProof/>
                <w:webHidden/>
              </w:rPr>
              <w:t>19</w:t>
            </w:r>
            <w:r>
              <w:rPr>
                <w:noProof/>
                <w:webHidden/>
              </w:rPr>
              <w:fldChar w:fldCharType="end"/>
            </w:r>
          </w:hyperlink>
        </w:p>
        <w:p w14:paraId="08F14AF3" w14:textId="0DE7E238" w:rsidR="00442984" w:rsidRDefault="00442984" w:rsidP="00442984">
          <w:pPr>
            <w:pStyle w:val="TOC3"/>
            <w:tabs>
              <w:tab w:val="right" w:leader="dot" w:pos="9350"/>
            </w:tabs>
            <w:rPr>
              <w:rFonts w:eastAsiaTheme="minorEastAsia"/>
              <w:noProof/>
              <w:sz w:val="24"/>
              <w:szCs w:val="24"/>
              <w:lang w:eastAsia="is-IS"/>
            </w:rPr>
          </w:pPr>
          <w:hyperlink w:anchor="_Toc175220555" w:history="1">
            <w:r w:rsidRPr="00C41EE3">
              <w:rPr>
                <w:rStyle w:val="Hyperlink"/>
                <w:noProof/>
              </w:rPr>
              <w:t>Tónlistarskólar</w:t>
            </w:r>
            <w:r>
              <w:rPr>
                <w:noProof/>
                <w:webHidden/>
              </w:rPr>
              <w:tab/>
            </w:r>
            <w:r>
              <w:rPr>
                <w:noProof/>
                <w:webHidden/>
              </w:rPr>
              <w:fldChar w:fldCharType="begin"/>
            </w:r>
            <w:r>
              <w:rPr>
                <w:noProof/>
                <w:webHidden/>
              </w:rPr>
              <w:instrText xml:space="preserve"> PAGEREF _Toc175220555 \h </w:instrText>
            </w:r>
            <w:r>
              <w:rPr>
                <w:noProof/>
                <w:webHidden/>
              </w:rPr>
            </w:r>
            <w:r>
              <w:rPr>
                <w:noProof/>
                <w:webHidden/>
              </w:rPr>
              <w:fldChar w:fldCharType="separate"/>
            </w:r>
            <w:r w:rsidR="00E50321">
              <w:rPr>
                <w:noProof/>
                <w:webHidden/>
              </w:rPr>
              <w:t>20</w:t>
            </w:r>
            <w:r>
              <w:rPr>
                <w:noProof/>
                <w:webHidden/>
              </w:rPr>
              <w:fldChar w:fldCharType="end"/>
            </w:r>
          </w:hyperlink>
        </w:p>
        <w:p w14:paraId="2BD508AC" w14:textId="4EB6F0A0" w:rsidR="00442984" w:rsidRDefault="00442984" w:rsidP="00442984">
          <w:pPr>
            <w:pStyle w:val="TOC2"/>
            <w:tabs>
              <w:tab w:val="right" w:leader="dot" w:pos="9350"/>
            </w:tabs>
            <w:rPr>
              <w:rFonts w:eastAsiaTheme="minorEastAsia"/>
              <w:noProof/>
              <w:sz w:val="24"/>
              <w:szCs w:val="24"/>
              <w:lang w:eastAsia="is-IS"/>
            </w:rPr>
          </w:pPr>
          <w:hyperlink w:anchor="_Toc175220556" w:history="1">
            <w:r w:rsidRPr="00C41EE3">
              <w:rPr>
                <w:rStyle w:val="Hyperlink"/>
                <w:b/>
                <w:bCs/>
                <w:noProof/>
              </w:rPr>
              <w:t>Öryggis- og löggæslumál</w:t>
            </w:r>
            <w:r>
              <w:rPr>
                <w:noProof/>
                <w:webHidden/>
              </w:rPr>
              <w:tab/>
            </w:r>
            <w:r>
              <w:rPr>
                <w:noProof/>
                <w:webHidden/>
              </w:rPr>
              <w:fldChar w:fldCharType="begin"/>
            </w:r>
            <w:r>
              <w:rPr>
                <w:noProof/>
                <w:webHidden/>
              </w:rPr>
              <w:instrText xml:space="preserve"> PAGEREF _Toc175220556 \h </w:instrText>
            </w:r>
            <w:r>
              <w:rPr>
                <w:noProof/>
                <w:webHidden/>
              </w:rPr>
            </w:r>
            <w:r>
              <w:rPr>
                <w:noProof/>
                <w:webHidden/>
              </w:rPr>
              <w:fldChar w:fldCharType="separate"/>
            </w:r>
            <w:r w:rsidR="00E50321">
              <w:rPr>
                <w:noProof/>
                <w:webHidden/>
              </w:rPr>
              <w:t>21</w:t>
            </w:r>
            <w:r>
              <w:rPr>
                <w:noProof/>
                <w:webHidden/>
              </w:rPr>
              <w:fldChar w:fldCharType="end"/>
            </w:r>
          </w:hyperlink>
        </w:p>
        <w:p w14:paraId="26BA7166" w14:textId="5A219EA3" w:rsidR="00442984" w:rsidRDefault="00442984" w:rsidP="00442984">
          <w:pPr>
            <w:pStyle w:val="TOC3"/>
            <w:tabs>
              <w:tab w:val="right" w:leader="dot" w:pos="9350"/>
            </w:tabs>
            <w:rPr>
              <w:rFonts w:eastAsiaTheme="minorEastAsia"/>
              <w:noProof/>
              <w:sz w:val="24"/>
              <w:szCs w:val="24"/>
              <w:lang w:eastAsia="is-IS"/>
            </w:rPr>
          </w:pPr>
          <w:hyperlink w:anchor="_Toc175220557" w:history="1">
            <w:r w:rsidRPr="00C41EE3">
              <w:rPr>
                <w:rStyle w:val="Hyperlink"/>
                <w:noProof/>
              </w:rPr>
              <w:t>Almannavarnir (að hluta)</w:t>
            </w:r>
            <w:r>
              <w:rPr>
                <w:noProof/>
                <w:webHidden/>
              </w:rPr>
              <w:tab/>
            </w:r>
            <w:r>
              <w:rPr>
                <w:noProof/>
                <w:webHidden/>
              </w:rPr>
              <w:fldChar w:fldCharType="begin"/>
            </w:r>
            <w:r>
              <w:rPr>
                <w:noProof/>
                <w:webHidden/>
              </w:rPr>
              <w:instrText xml:space="preserve"> PAGEREF _Toc175220557 \h </w:instrText>
            </w:r>
            <w:r>
              <w:rPr>
                <w:noProof/>
                <w:webHidden/>
              </w:rPr>
            </w:r>
            <w:r>
              <w:rPr>
                <w:noProof/>
                <w:webHidden/>
              </w:rPr>
              <w:fldChar w:fldCharType="separate"/>
            </w:r>
            <w:r w:rsidR="00E50321">
              <w:rPr>
                <w:noProof/>
                <w:webHidden/>
              </w:rPr>
              <w:t>21</w:t>
            </w:r>
            <w:r>
              <w:rPr>
                <w:noProof/>
                <w:webHidden/>
              </w:rPr>
              <w:fldChar w:fldCharType="end"/>
            </w:r>
          </w:hyperlink>
        </w:p>
        <w:p w14:paraId="599D1166" w14:textId="78F51AD5" w:rsidR="00442984" w:rsidRDefault="00442984" w:rsidP="00442984">
          <w:pPr>
            <w:pStyle w:val="TOC3"/>
            <w:tabs>
              <w:tab w:val="right" w:leader="dot" w:pos="9350"/>
            </w:tabs>
            <w:rPr>
              <w:rFonts w:eastAsiaTheme="minorEastAsia"/>
              <w:noProof/>
              <w:sz w:val="24"/>
              <w:szCs w:val="24"/>
              <w:lang w:eastAsia="is-IS"/>
            </w:rPr>
          </w:pPr>
          <w:hyperlink w:anchor="_Toc175220558" w:history="1">
            <w:r w:rsidRPr="00C41EE3">
              <w:rPr>
                <w:rStyle w:val="Hyperlink"/>
                <w:noProof/>
              </w:rPr>
              <w:t>Brunavarnir og brunamál þ.ám. Slökkvilið</w:t>
            </w:r>
            <w:r>
              <w:rPr>
                <w:noProof/>
                <w:webHidden/>
              </w:rPr>
              <w:tab/>
            </w:r>
            <w:r>
              <w:rPr>
                <w:noProof/>
                <w:webHidden/>
              </w:rPr>
              <w:fldChar w:fldCharType="begin"/>
            </w:r>
            <w:r>
              <w:rPr>
                <w:noProof/>
                <w:webHidden/>
              </w:rPr>
              <w:instrText xml:space="preserve"> PAGEREF _Toc175220558 \h </w:instrText>
            </w:r>
            <w:r>
              <w:rPr>
                <w:noProof/>
                <w:webHidden/>
              </w:rPr>
            </w:r>
            <w:r>
              <w:rPr>
                <w:noProof/>
                <w:webHidden/>
              </w:rPr>
              <w:fldChar w:fldCharType="separate"/>
            </w:r>
            <w:r w:rsidR="00E50321">
              <w:rPr>
                <w:noProof/>
                <w:webHidden/>
              </w:rPr>
              <w:t>21</w:t>
            </w:r>
            <w:r>
              <w:rPr>
                <w:noProof/>
                <w:webHidden/>
              </w:rPr>
              <w:fldChar w:fldCharType="end"/>
            </w:r>
          </w:hyperlink>
        </w:p>
        <w:p w14:paraId="79B14A7F" w14:textId="758A2B03" w:rsidR="00442984" w:rsidRDefault="00442984" w:rsidP="00442984">
          <w:pPr>
            <w:pStyle w:val="TOC3"/>
            <w:tabs>
              <w:tab w:val="right" w:leader="dot" w:pos="9350"/>
            </w:tabs>
            <w:rPr>
              <w:rFonts w:eastAsiaTheme="minorEastAsia"/>
              <w:noProof/>
              <w:sz w:val="24"/>
              <w:szCs w:val="24"/>
              <w:lang w:eastAsia="is-IS"/>
            </w:rPr>
          </w:pPr>
          <w:hyperlink w:anchor="_Toc175220559" w:history="1">
            <w:r w:rsidRPr="00C41EE3">
              <w:rPr>
                <w:rStyle w:val="Hyperlink"/>
                <w:noProof/>
              </w:rPr>
              <w:t>Sjóvarnir</w:t>
            </w:r>
            <w:r>
              <w:rPr>
                <w:noProof/>
                <w:webHidden/>
              </w:rPr>
              <w:tab/>
            </w:r>
            <w:r>
              <w:rPr>
                <w:noProof/>
                <w:webHidden/>
              </w:rPr>
              <w:fldChar w:fldCharType="begin"/>
            </w:r>
            <w:r>
              <w:rPr>
                <w:noProof/>
                <w:webHidden/>
              </w:rPr>
              <w:instrText xml:space="preserve"> PAGEREF _Toc175220559 \h </w:instrText>
            </w:r>
            <w:r>
              <w:rPr>
                <w:noProof/>
                <w:webHidden/>
              </w:rPr>
            </w:r>
            <w:r>
              <w:rPr>
                <w:noProof/>
                <w:webHidden/>
              </w:rPr>
              <w:fldChar w:fldCharType="separate"/>
            </w:r>
            <w:r w:rsidR="00E50321">
              <w:rPr>
                <w:noProof/>
                <w:webHidden/>
              </w:rPr>
              <w:t>22</w:t>
            </w:r>
            <w:r>
              <w:rPr>
                <w:noProof/>
                <w:webHidden/>
              </w:rPr>
              <w:fldChar w:fldCharType="end"/>
            </w:r>
          </w:hyperlink>
        </w:p>
        <w:p w14:paraId="2183DF2D" w14:textId="4C592F3D" w:rsidR="00442984" w:rsidRDefault="00442984" w:rsidP="00442984">
          <w:pPr>
            <w:pStyle w:val="TOC3"/>
            <w:tabs>
              <w:tab w:val="right" w:leader="dot" w:pos="9350"/>
            </w:tabs>
            <w:rPr>
              <w:rFonts w:eastAsiaTheme="minorEastAsia"/>
              <w:noProof/>
              <w:sz w:val="24"/>
              <w:szCs w:val="24"/>
              <w:lang w:eastAsia="is-IS"/>
            </w:rPr>
          </w:pPr>
          <w:hyperlink w:anchor="_Toc175220560" w:history="1">
            <w:r w:rsidRPr="00C41EE3">
              <w:rPr>
                <w:rStyle w:val="Hyperlink"/>
                <w:noProof/>
              </w:rPr>
              <w:t>Varnir gegn snjóflóðum og skriðuföllum</w:t>
            </w:r>
            <w:r>
              <w:rPr>
                <w:noProof/>
                <w:webHidden/>
              </w:rPr>
              <w:tab/>
            </w:r>
            <w:r>
              <w:rPr>
                <w:noProof/>
                <w:webHidden/>
              </w:rPr>
              <w:fldChar w:fldCharType="begin"/>
            </w:r>
            <w:r>
              <w:rPr>
                <w:noProof/>
                <w:webHidden/>
              </w:rPr>
              <w:instrText xml:space="preserve"> PAGEREF _Toc175220560 \h </w:instrText>
            </w:r>
            <w:r>
              <w:rPr>
                <w:noProof/>
                <w:webHidden/>
              </w:rPr>
            </w:r>
            <w:r>
              <w:rPr>
                <w:noProof/>
                <w:webHidden/>
              </w:rPr>
              <w:fldChar w:fldCharType="separate"/>
            </w:r>
            <w:r w:rsidR="00E50321">
              <w:rPr>
                <w:noProof/>
                <w:webHidden/>
              </w:rPr>
              <w:t>22</w:t>
            </w:r>
            <w:r>
              <w:rPr>
                <w:noProof/>
                <w:webHidden/>
              </w:rPr>
              <w:fldChar w:fldCharType="end"/>
            </w:r>
          </w:hyperlink>
        </w:p>
        <w:p w14:paraId="5B1590B2" w14:textId="0E6EB615" w:rsidR="00442984" w:rsidRDefault="00442984" w:rsidP="00442984">
          <w:pPr>
            <w:pStyle w:val="TOC2"/>
            <w:tabs>
              <w:tab w:val="right" w:leader="dot" w:pos="9350"/>
            </w:tabs>
            <w:rPr>
              <w:rFonts w:eastAsiaTheme="minorEastAsia"/>
              <w:noProof/>
              <w:sz w:val="24"/>
              <w:szCs w:val="24"/>
              <w:lang w:eastAsia="is-IS"/>
            </w:rPr>
          </w:pPr>
          <w:hyperlink w:anchor="_Toc175220561" w:history="1">
            <w:r w:rsidRPr="00C41EE3">
              <w:rPr>
                <w:rStyle w:val="Hyperlink"/>
                <w:b/>
                <w:bCs/>
                <w:noProof/>
              </w:rPr>
              <w:t>Umhverfis- og skipulagsmál, dýrahald ofl</w:t>
            </w:r>
            <w:r>
              <w:rPr>
                <w:noProof/>
                <w:webHidden/>
              </w:rPr>
              <w:tab/>
            </w:r>
            <w:r>
              <w:rPr>
                <w:noProof/>
                <w:webHidden/>
              </w:rPr>
              <w:fldChar w:fldCharType="begin"/>
            </w:r>
            <w:r>
              <w:rPr>
                <w:noProof/>
                <w:webHidden/>
              </w:rPr>
              <w:instrText xml:space="preserve"> PAGEREF _Toc175220561 \h </w:instrText>
            </w:r>
            <w:r>
              <w:rPr>
                <w:noProof/>
                <w:webHidden/>
              </w:rPr>
            </w:r>
            <w:r>
              <w:rPr>
                <w:noProof/>
                <w:webHidden/>
              </w:rPr>
              <w:fldChar w:fldCharType="separate"/>
            </w:r>
            <w:r w:rsidR="00E50321">
              <w:rPr>
                <w:noProof/>
                <w:webHidden/>
              </w:rPr>
              <w:t>22</w:t>
            </w:r>
            <w:r>
              <w:rPr>
                <w:noProof/>
                <w:webHidden/>
              </w:rPr>
              <w:fldChar w:fldCharType="end"/>
            </w:r>
          </w:hyperlink>
        </w:p>
        <w:p w14:paraId="655CE437" w14:textId="27CEDBE7" w:rsidR="00442984" w:rsidRDefault="00442984" w:rsidP="00442984">
          <w:pPr>
            <w:pStyle w:val="TOC3"/>
            <w:tabs>
              <w:tab w:val="right" w:leader="dot" w:pos="9350"/>
            </w:tabs>
            <w:rPr>
              <w:rFonts w:eastAsiaTheme="minorEastAsia"/>
              <w:noProof/>
              <w:sz w:val="24"/>
              <w:szCs w:val="24"/>
              <w:lang w:eastAsia="is-IS"/>
            </w:rPr>
          </w:pPr>
          <w:hyperlink w:anchor="_Toc175220562" w:history="1">
            <w:r w:rsidRPr="00C41EE3">
              <w:rPr>
                <w:rStyle w:val="Hyperlink"/>
                <w:noProof/>
              </w:rPr>
              <w:t>Dýravernd</w:t>
            </w:r>
            <w:r>
              <w:rPr>
                <w:noProof/>
                <w:webHidden/>
              </w:rPr>
              <w:tab/>
            </w:r>
            <w:r>
              <w:rPr>
                <w:noProof/>
                <w:webHidden/>
              </w:rPr>
              <w:fldChar w:fldCharType="begin"/>
            </w:r>
            <w:r>
              <w:rPr>
                <w:noProof/>
                <w:webHidden/>
              </w:rPr>
              <w:instrText xml:space="preserve"> PAGEREF _Toc175220562 \h </w:instrText>
            </w:r>
            <w:r>
              <w:rPr>
                <w:noProof/>
                <w:webHidden/>
              </w:rPr>
            </w:r>
            <w:r>
              <w:rPr>
                <w:noProof/>
                <w:webHidden/>
              </w:rPr>
              <w:fldChar w:fldCharType="separate"/>
            </w:r>
            <w:r w:rsidR="00E50321">
              <w:rPr>
                <w:noProof/>
                <w:webHidden/>
              </w:rPr>
              <w:t>22</w:t>
            </w:r>
            <w:r>
              <w:rPr>
                <w:noProof/>
                <w:webHidden/>
              </w:rPr>
              <w:fldChar w:fldCharType="end"/>
            </w:r>
          </w:hyperlink>
        </w:p>
        <w:p w14:paraId="37ABECDF" w14:textId="60D863F0" w:rsidR="00442984" w:rsidRDefault="00442984" w:rsidP="00442984">
          <w:pPr>
            <w:pStyle w:val="TOC3"/>
            <w:tabs>
              <w:tab w:val="right" w:leader="dot" w:pos="9350"/>
            </w:tabs>
            <w:rPr>
              <w:rFonts w:eastAsiaTheme="minorEastAsia"/>
              <w:noProof/>
              <w:sz w:val="24"/>
              <w:szCs w:val="24"/>
              <w:lang w:eastAsia="is-IS"/>
            </w:rPr>
          </w:pPr>
          <w:hyperlink w:anchor="_Toc175220563" w:history="1">
            <w:r w:rsidRPr="00C41EE3">
              <w:rPr>
                <w:rStyle w:val="Hyperlink"/>
                <w:noProof/>
              </w:rPr>
              <w:t>Eftirlit með mannvirkjagerð og leyfisveitingar</w:t>
            </w:r>
            <w:r>
              <w:rPr>
                <w:noProof/>
                <w:webHidden/>
              </w:rPr>
              <w:tab/>
            </w:r>
            <w:r>
              <w:rPr>
                <w:noProof/>
                <w:webHidden/>
              </w:rPr>
              <w:fldChar w:fldCharType="begin"/>
            </w:r>
            <w:r>
              <w:rPr>
                <w:noProof/>
                <w:webHidden/>
              </w:rPr>
              <w:instrText xml:space="preserve"> PAGEREF _Toc175220563 \h </w:instrText>
            </w:r>
            <w:r>
              <w:rPr>
                <w:noProof/>
                <w:webHidden/>
              </w:rPr>
            </w:r>
            <w:r>
              <w:rPr>
                <w:noProof/>
                <w:webHidden/>
              </w:rPr>
              <w:fldChar w:fldCharType="separate"/>
            </w:r>
            <w:r w:rsidR="00E50321">
              <w:rPr>
                <w:noProof/>
                <w:webHidden/>
              </w:rPr>
              <w:t>23</w:t>
            </w:r>
            <w:r>
              <w:rPr>
                <w:noProof/>
                <w:webHidden/>
              </w:rPr>
              <w:fldChar w:fldCharType="end"/>
            </w:r>
          </w:hyperlink>
        </w:p>
        <w:p w14:paraId="59AAE726" w14:textId="64C94F52" w:rsidR="00442984" w:rsidRDefault="00442984" w:rsidP="00442984">
          <w:pPr>
            <w:pStyle w:val="TOC3"/>
            <w:tabs>
              <w:tab w:val="right" w:leader="dot" w:pos="9350"/>
            </w:tabs>
            <w:rPr>
              <w:rFonts w:eastAsiaTheme="minorEastAsia"/>
              <w:noProof/>
              <w:sz w:val="24"/>
              <w:szCs w:val="24"/>
              <w:lang w:eastAsia="is-IS"/>
            </w:rPr>
          </w:pPr>
          <w:hyperlink w:anchor="_Toc175220564" w:history="1">
            <w:r w:rsidRPr="00C41EE3">
              <w:rPr>
                <w:rStyle w:val="Hyperlink"/>
                <w:noProof/>
              </w:rPr>
              <w:t>Fjallskil</w:t>
            </w:r>
            <w:r>
              <w:rPr>
                <w:noProof/>
                <w:webHidden/>
              </w:rPr>
              <w:tab/>
            </w:r>
            <w:r>
              <w:rPr>
                <w:noProof/>
                <w:webHidden/>
              </w:rPr>
              <w:fldChar w:fldCharType="begin"/>
            </w:r>
            <w:r>
              <w:rPr>
                <w:noProof/>
                <w:webHidden/>
              </w:rPr>
              <w:instrText xml:space="preserve"> PAGEREF _Toc175220564 \h </w:instrText>
            </w:r>
            <w:r>
              <w:rPr>
                <w:noProof/>
                <w:webHidden/>
              </w:rPr>
            </w:r>
            <w:r>
              <w:rPr>
                <w:noProof/>
                <w:webHidden/>
              </w:rPr>
              <w:fldChar w:fldCharType="separate"/>
            </w:r>
            <w:r w:rsidR="00E50321">
              <w:rPr>
                <w:noProof/>
                <w:webHidden/>
              </w:rPr>
              <w:t>23</w:t>
            </w:r>
            <w:r>
              <w:rPr>
                <w:noProof/>
                <w:webHidden/>
              </w:rPr>
              <w:fldChar w:fldCharType="end"/>
            </w:r>
          </w:hyperlink>
        </w:p>
        <w:p w14:paraId="0C72893B" w14:textId="66750FA0" w:rsidR="00442984" w:rsidRDefault="00442984" w:rsidP="00442984">
          <w:pPr>
            <w:pStyle w:val="TOC3"/>
            <w:tabs>
              <w:tab w:val="right" w:leader="dot" w:pos="9350"/>
            </w:tabs>
            <w:rPr>
              <w:rFonts w:eastAsiaTheme="minorEastAsia"/>
              <w:noProof/>
              <w:sz w:val="24"/>
              <w:szCs w:val="24"/>
              <w:lang w:eastAsia="is-IS"/>
            </w:rPr>
          </w:pPr>
          <w:hyperlink w:anchor="_Toc175220565" w:history="1">
            <w:r w:rsidRPr="00C41EE3">
              <w:rPr>
                <w:rStyle w:val="Hyperlink"/>
                <w:noProof/>
              </w:rPr>
              <w:t>Fjarlæging girðinga af eyðijörðum</w:t>
            </w:r>
            <w:r>
              <w:rPr>
                <w:noProof/>
                <w:webHidden/>
              </w:rPr>
              <w:tab/>
            </w:r>
            <w:r>
              <w:rPr>
                <w:noProof/>
                <w:webHidden/>
              </w:rPr>
              <w:fldChar w:fldCharType="begin"/>
            </w:r>
            <w:r>
              <w:rPr>
                <w:noProof/>
                <w:webHidden/>
              </w:rPr>
              <w:instrText xml:space="preserve"> PAGEREF _Toc175220565 \h </w:instrText>
            </w:r>
            <w:r>
              <w:rPr>
                <w:noProof/>
                <w:webHidden/>
              </w:rPr>
            </w:r>
            <w:r>
              <w:rPr>
                <w:noProof/>
                <w:webHidden/>
              </w:rPr>
              <w:fldChar w:fldCharType="separate"/>
            </w:r>
            <w:r w:rsidR="00E50321">
              <w:rPr>
                <w:noProof/>
                <w:webHidden/>
              </w:rPr>
              <w:t>24</w:t>
            </w:r>
            <w:r>
              <w:rPr>
                <w:noProof/>
                <w:webHidden/>
              </w:rPr>
              <w:fldChar w:fldCharType="end"/>
            </w:r>
          </w:hyperlink>
        </w:p>
        <w:p w14:paraId="2107498B" w14:textId="001689EE" w:rsidR="00442984" w:rsidRDefault="00442984" w:rsidP="00442984">
          <w:pPr>
            <w:pStyle w:val="TOC3"/>
            <w:tabs>
              <w:tab w:val="right" w:leader="dot" w:pos="9350"/>
            </w:tabs>
            <w:rPr>
              <w:rFonts w:eastAsiaTheme="minorEastAsia"/>
              <w:noProof/>
              <w:sz w:val="24"/>
              <w:szCs w:val="24"/>
              <w:lang w:eastAsia="is-IS"/>
            </w:rPr>
          </w:pPr>
          <w:hyperlink w:anchor="_Toc175220566" w:history="1">
            <w:r w:rsidRPr="00C41EE3">
              <w:rPr>
                <w:rStyle w:val="Hyperlink"/>
                <w:noProof/>
              </w:rPr>
              <w:t>Framkvæmd umhverfismats</w:t>
            </w:r>
            <w:r>
              <w:rPr>
                <w:noProof/>
                <w:webHidden/>
              </w:rPr>
              <w:tab/>
            </w:r>
            <w:r>
              <w:rPr>
                <w:noProof/>
                <w:webHidden/>
              </w:rPr>
              <w:fldChar w:fldCharType="begin"/>
            </w:r>
            <w:r>
              <w:rPr>
                <w:noProof/>
                <w:webHidden/>
              </w:rPr>
              <w:instrText xml:space="preserve"> PAGEREF _Toc175220566 \h </w:instrText>
            </w:r>
            <w:r>
              <w:rPr>
                <w:noProof/>
                <w:webHidden/>
              </w:rPr>
            </w:r>
            <w:r>
              <w:rPr>
                <w:noProof/>
                <w:webHidden/>
              </w:rPr>
              <w:fldChar w:fldCharType="separate"/>
            </w:r>
            <w:r w:rsidR="00E50321">
              <w:rPr>
                <w:noProof/>
                <w:webHidden/>
              </w:rPr>
              <w:t>24</w:t>
            </w:r>
            <w:r>
              <w:rPr>
                <w:noProof/>
                <w:webHidden/>
              </w:rPr>
              <w:fldChar w:fldCharType="end"/>
            </w:r>
          </w:hyperlink>
        </w:p>
        <w:p w14:paraId="2F9D1A4F" w14:textId="14674E60" w:rsidR="00442984" w:rsidRDefault="00442984" w:rsidP="00442984">
          <w:pPr>
            <w:pStyle w:val="TOC3"/>
            <w:tabs>
              <w:tab w:val="right" w:leader="dot" w:pos="9350"/>
            </w:tabs>
            <w:rPr>
              <w:rFonts w:eastAsiaTheme="minorEastAsia"/>
              <w:noProof/>
              <w:sz w:val="24"/>
              <w:szCs w:val="24"/>
              <w:lang w:eastAsia="is-IS"/>
            </w:rPr>
          </w:pPr>
          <w:hyperlink w:anchor="_Toc175220567" w:history="1">
            <w:r w:rsidRPr="00C41EE3">
              <w:rPr>
                <w:rStyle w:val="Hyperlink"/>
                <w:noProof/>
              </w:rPr>
              <w:t>Gatnagerð</w:t>
            </w:r>
            <w:r>
              <w:rPr>
                <w:noProof/>
                <w:webHidden/>
              </w:rPr>
              <w:tab/>
            </w:r>
            <w:r>
              <w:rPr>
                <w:noProof/>
                <w:webHidden/>
              </w:rPr>
              <w:fldChar w:fldCharType="begin"/>
            </w:r>
            <w:r>
              <w:rPr>
                <w:noProof/>
                <w:webHidden/>
              </w:rPr>
              <w:instrText xml:space="preserve"> PAGEREF _Toc175220567 \h </w:instrText>
            </w:r>
            <w:r>
              <w:rPr>
                <w:noProof/>
                <w:webHidden/>
              </w:rPr>
            </w:r>
            <w:r>
              <w:rPr>
                <w:noProof/>
                <w:webHidden/>
              </w:rPr>
              <w:fldChar w:fldCharType="separate"/>
            </w:r>
            <w:r w:rsidR="00E50321">
              <w:rPr>
                <w:noProof/>
                <w:webHidden/>
              </w:rPr>
              <w:t>25</w:t>
            </w:r>
            <w:r>
              <w:rPr>
                <w:noProof/>
                <w:webHidden/>
              </w:rPr>
              <w:fldChar w:fldCharType="end"/>
            </w:r>
          </w:hyperlink>
        </w:p>
        <w:p w14:paraId="3907271C" w14:textId="745D9092" w:rsidR="00442984" w:rsidRDefault="00442984" w:rsidP="00442984">
          <w:pPr>
            <w:pStyle w:val="TOC3"/>
            <w:tabs>
              <w:tab w:val="right" w:leader="dot" w:pos="9350"/>
            </w:tabs>
            <w:rPr>
              <w:rFonts w:eastAsiaTheme="minorEastAsia"/>
              <w:noProof/>
              <w:sz w:val="24"/>
              <w:szCs w:val="24"/>
              <w:lang w:eastAsia="is-IS"/>
            </w:rPr>
          </w:pPr>
          <w:hyperlink w:anchor="_Toc175220568" w:history="1">
            <w:r w:rsidRPr="00C41EE3">
              <w:rPr>
                <w:rStyle w:val="Hyperlink"/>
                <w:noProof/>
              </w:rPr>
              <w:t>Heilbrigðiseftirlit</w:t>
            </w:r>
            <w:r>
              <w:rPr>
                <w:noProof/>
                <w:webHidden/>
              </w:rPr>
              <w:tab/>
            </w:r>
            <w:r>
              <w:rPr>
                <w:noProof/>
                <w:webHidden/>
              </w:rPr>
              <w:fldChar w:fldCharType="begin"/>
            </w:r>
            <w:r>
              <w:rPr>
                <w:noProof/>
                <w:webHidden/>
              </w:rPr>
              <w:instrText xml:space="preserve"> PAGEREF _Toc175220568 \h </w:instrText>
            </w:r>
            <w:r>
              <w:rPr>
                <w:noProof/>
                <w:webHidden/>
              </w:rPr>
            </w:r>
            <w:r>
              <w:rPr>
                <w:noProof/>
                <w:webHidden/>
              </w:rPr>
              <w:fldChar w:fldCharType="separate"/>
            </w:r>
            <w:r w:rsidR="00E50321">
              <w:rPr>
                <w:noProof/>
                <w:webHidden/>
              </w:rPr>
              <w:t>26</w:t>
            </w:r>
            <w:r>
              <w:rPr>
                <w:noProof/>
                <w:webHidden/>
              </w:rPr>
              <w:fldChar w:fldCharType="end"/>
            </w:r>
          </w:hyperlink>
        </w:p>
        <w:p w14:paraId="627431EA" w14:textId="05C29FB4" w:rsidR="00442984" w:rsidRDefault="00442984" w:rsidP="00442984">
          <w:pPr>
            <w:pStyle w:val="TOC3"/>
            <w:tabs>
              <w:tab w:val="right" w:leader="dot" w:pos="9350"/>
            </w:tabs>
            <w:rPr>
              <w:rFonts w:eastAsiaTheme="minorEastAsia"/>
              <w:noProof/>
              <w:sz w:val="24"/>
              <w:szCs w:val="24"/>
              <w:lang w:eastAsia="is-IS"/>
            </w:rPr>
          </w:pPr>
          <w:hyperlink w:anchor="_Toc175220569" w:history="1">
            <w:r w:rsidRPr="00C41EE3">
              <w:rPr>
                <w:rStyle w:val="Hyperlink"/>
                <w:noProof/>
              </w:rPr>
              <w:t>Meindýraeyðing, dýraeftirlit</w:t>
            </w:r>
            <w:r>
              <w:rPr>
                <w:noProof/>
                <w:webHidden/>
              </w:rPr>
              <w:tab/>
            </w:r>
            <w:r>
              <w:rPr>
                <w:noProof/>
                <w:webHidden/>
              </w:rPr>
              <w:fldChar w:fldCharType="begin"/>
            </w:r>
            <w:r>
              <w:rPr>
                <w:noProof/>
                <w:webHidden/>
              </w:rPr>
              <w:instrText xml:space="preserve"> PAGEREF _Toc175220569 \h </w:instrText>
            </w:r>
            <w:r>
              <w:rPr>
                <w:noProof/>
                <w:webHidden/>
              </w:rPr>
            </w:r>
            <w:r>
              <w:rPr>
                <w:noProof/>
                <w:webHidden/>
              </w:rPr>
              <w:fldChar w:fldCharType="separate"/>
            </w:r>
            <w:r w:rsidR="00E50321">
              <w:rPr>
                <w:noProof/>
                <w:webHidden/>
              </w:rPr>
              <w:t>26</w:t>
            </w:r>
            <w:r>
              <w:rPr>
                <w:noProof/>
                <w:webHidden/>
              </w:rPr>
              <w:fldChar w:fldCharType="end"/>
            </w:r>
          </w:hyperlink>
        </w:p>
        <w:p w14:paraId="1EABC88F" w14:textId="33963AB5" w:rsidR="00442984" w:rsidRDefault="00442984" w:rsidP="00442984">
          <w:pPr>
            <w:pStyle w:val="TOC3"/>
            <w:tabs>
              <w:tab w:val="right" w:leader="dot" w:pos="9350"/>
            </w:tabs>
            <w:rPr>
              <w:rFonts w:eastAsiaTheme="minorEastAsia"/>
              <w:noProof/>
              <w:sz w:val="24"/>
              <w:szCs w:val="24"/>
              <w:lang w:eastAsia="is-IS"/>
            </w:rPr>
          </w:pPr>
          <w:hyperlink w:anchor="_Toc175220570" w:history="1">
            <w:r w:rsidRPr="00C41EE3">
              <w:rPr>
                <w:rStyle w:val="Hyperlink"/>
                <w:noProof/>
              </w:rPr>
              <w:t>Mengunarvarnir</w:t>
            </w:r>
            <w:r>
              <w:rPr>
                <w:noProof/>
                <w:webHidden/>
              </w:rPr>
              <w:tab/>
            </w:r>
            <w:r>
              <w:rPr>
                <w:noProof/>
                <w:webHidden/>
              </w:rPr>
              <w:fldChar w:fldCharType="begin"/>
            </w:r>
            <w:r>
              <w:rPr>
                <w:noProof/>
                <w:webHidden/>
              </w:rPr>
              <w:instrText xml:space="preserve"> PAGEREF _Toc175220570 \h </w:instrText>
            </w:r>
            <w:r>
              <w:rPr>
                <w:noProof/>
                <w:webHidden/>
              </w:rPr>
            </w:r>
            <w:r>
              <w:rPr>
                <w:noProof/>
                <w:webHidden/>
              </w:rPr>
              <w:fldChar w:fldCharType="separate"/>
            </w:r>
            <w:r w:rsidR="00E50321">
              <w:rPr>
                <w:noProof/>
                <w:webHidden/>
              </w:rPr>
              <w:t>27</w:t>
            </w:r>
            <w:r>
              <w:rPr>
                <w:noProof/>
                <w:webHidden/>
              </w:rPr>
              <w:fldChar w:fldCharType="end"/>
            </w:r>
          </w:hyperlink>
        </w:p>
        <w:p w14:paraId="3F39D4AA" w14:textId="168741DA" w:rsidR="00442984" w:rsidRDefault="00442984" w:rsidP="00442984">
          <w:pPr>
            <w:pStyle w:val="TOC3"/>
            <w:tabs>
              <w:tab w:val="right" w:leader="dot" w:pos="9350"/>
            </w:tabs>
            <w:rPr>
              <w:rFonts w:eastAsiaTheme="minorEastAsia"/>
              <w:noProof/>
              <w:sz w:val="24"/>
              <w:szCs w:val="24"/>
              <w:lang w:eastAsia="is-IS"/>
            </w:rPr>
          </w:pPr>
          <w:hyperlink w:anchor="_Toc175220571" w:history="1">
            <w:r w:rsidRPr="00C41EE3">
              <w:rPr>
                <w:rStyle w:val="Hyperlink"/>
                <w:noProof/>
              </w:rPr>
              <w:t>Skipulagsmál</w:t>
            </w:r>
            <w:r>
              <w:rPr>
                <w:noProof/>
                <w:webHidden/>
              </w:rPr>
              <w:tab/>
            </w:r>
            <w:r>
              <w:rPr>
                <w:noProof/>
                <w:webHidden/>
              </w:rPr>
              <w:fldChar w:fldCharType="begin"/>
            </w:r>
            <w:r>
              <w:rPr>
                <w:noProof/>
                <w:webHidden/>
              </w:rPr>
              <w:instrText xml:space="preserve"> PAGEREF _Toc175220571 \h </w:instrText>
            </w:r>
            <w:r>
              <w:rPr>
                <w:noProof/>
                <w:webHidden/>
              </w:rPr>
            </w:r>
            <w:r>
              <w:rPr>
                <w:noProof/>
                <w:webHidden/>
              </w:rPr>
              <w:fldChar w:fldCharType="separate"/>
            </w:r>
            <w:r w:rsidR="00E50321">
              <w:rPr>
                <w:noProof/>
                <w:webHidden/>
              </w:rPr>
              <w:t>27</w:t>
            </w:r>
            <w:r>
              <w:rPr>
                <w:noProof/>
                <w:webHidden/>
              </w:rPr>
              <w:fldChar w:fldCharType="end"/>
            </w:r>
          </w:hyperlink>
        </w:p>
        <w:p w14:paraId="28A058DF" w14:textId="424315F5" w:rsidR="00442984" w:rsidRDefault="00442984" w:rsidP="00442984">
          <w:pPr>
            <w:pStyle w:val="TOC3"/>
            <w:tabs>
              <w:tab w:val="right" w:leader="dot" w:pos="9350"/>
            </w:tabs>
            <w:rPr>
              <w:rFonts w:eastAsiaTheme="minorEastAsia"/>
              <w:noProof/>
              <w:sz w:val="24"/>
              <w:szCs w:val="24"/>
              <w:lang w:eastAsia="is-IS"/>
            </w:rPr>
          </w:pPr>
          <w:hyperlink w:anchor="_Toc175220572" w:history="1">
            <w:r w:rsidRPr="00C41EE3">
              <w:rPr>
                <w:rStyle w:val="Hyperlink"/>
                <w:noProof/>
              </w:rPr>
              <w:t>Söfnun og meðferð úrgangs og skólps</w:t>
            </w:r>
            <w:r>
              <w:rPr>
                <w:noProof/>
                <w:webHidden/>
              </w:rPr>
              <w:tab/>
            </w:r>
            <w:r>
              <w:rPr>
                <w:noProof/>
                <w:webHidden/>
              </w:rPr>
              <w:fldChar w:fldCharType="begin"/>
            </w:r>
            <w:r>
              <w:rPr>
                <w:noProof/>
                <w:webHidden/>
              </w:rPr>
              <w:instrText xml:space="preserve"> PAGEREF _Toc175220572 \h </w:instrText>
            </w:r>
            <w:r>
              <w:rPr>
                <w:noProof/>
                <w:webHidden/>
              </w:rPr>
            </w:r>
            <w:r>
              <w:rPr>
                <w:noProof/>
                <w:webHidden/>
              </w:rPr>
              <w:fldChar w:fldCharType="separate"/>
            </w:r>
            <w:r w:rsidR="00E50321">
              <w:rPr>
                <w:noProof/>
                <w:webHidden/>
              </w:rPr>
              <w:t>28</w:t>
            </w:r>
            <w:r>
              <w:rPr>
                <w:noProof/>
                <w:webHidden/>
              </w:rPr>
              <w:fldChar w:fldCharType="end"/>
            </w:r>
          </w:hyperlink>
        </w:p>
        <w:p w14:paraId="2A7E380F" w14:textId="0E0330EE" w:rsidR="00442984" w:rsidRDefault="00442984" w:rsidP="00442984">
          <w:pPr>
            <w:pStyle w:val="TOC3"/>
            <w:tabs>
              <w:tab w:val="right" w:leader="dot" w:pos="9350"/>
            </w:tabs>
            <w:rPr>
              <w:rFonts w:eastAsiaTheme="minorEastAsia"/>
              <w:noProof/>
              <w:sz w:val="24"/>
              <w:szCs w:val="24"/>
              <w:lang w:eastAsia="is-IS"/>
            </w:rPr>
          </w:pPr>
          <w:hyperlink w:anchor="_Toc175220573" w:history="1">
            <w:r w:rsidRPr="00C41EE3">
              <w:rPr>
                <w:rStyle w:val="Hyperlink"/>
                <w:noProof/>
              </w:rPr>
              <w:t>Tilkynningaskylda um fornleifar í hættu eða spjöll á friðlýstu svæði</w:t>
            </w:r>
            <w:r>
              <w:rPr>
                <w:noProof/>
                <w:webHidden/>
              </w:rPr>
              <w:tab/>
            </w:r>
            <w:r>
              <w:rPr>
                <w:noProof/>
                <w:webHidden/>
              </w:rPr>
              <w:fldChar w:fldCharType="begin"/>
            </w:r>
            <w:r>
              <w:rPr>
                <w:noProof/>
                <w:webHidden/>
              </w:rPr>
              <w:instrText xml:space="preserve"> PAGEREF _Toc175220573 \h </w:instrText>
            </w:r>
            <w:r>
              <w:rPr>
                <w:noProof/>
                <w:webHidden/>
              </w:rPr>
            </w:r>
            <w:r>
              <w:rPr>
                <w:noProof/>
                <w:webHidden/>
              </w:rPr>
              <w:fldChar w:fldCharType="separate"/>
            </w:r>
            <w:r w:rsidR="00E50321">
              <w:rPr>
                <w:noProof/>
                <w:webHidden/>
              </w:rPr>
              <w:t>29</w:t>
            </w:r>
            <w:r>
              <w:rPr>
                <w:noProof/>
                <w:webHidden/>
              </w:rPr>
              <w:fldChar w:fldCharType="end"/>
            </w:r>
          </w:hyperlink>
        </w:p>
        <w:p w14:paraId="47395125" w14:textId="56F105CB" w:rsidR="00442984" w:rsidRDefault="00442984" w:rsidP="00442984">
          <w:pPr>
            <w:pStyle w:val="TOC3"/>
            <w:tabs>
              <w:tab w:val="right" w:leader="dot" w:pos="9350"/>
            </w:tabs>
            <w:rPr>
              <w:rFonts w:eastAsiaTheme="minorEastAsia"/>
              <w:noProof/>
              <w:sz w:val="24"/>
              <w:szCs w:val="24"/>
              <w:lang w:eastAsia="is-IS"/>
            </w:rPr>
          </w:pPr>
          <w:hyperlink w:anchor="_Toc175220574" w:history="1">
            <w:r w:rsidRPr="00C41EE3">
              <w:rPr>
                <w:rStyle w:val="Hyperlink"/>
                <w:noProof/>
              </w:rPr>
              <w:t>Verndarsvæði í byggð</w:t>
            </w:r>
            <w:r>
              <w:rPr>
                <w:noProof/>
                <w:webHidden/>
              </w:rPr>
              <w:tab/>
            </w:r>
            <w:r>
              <w:rPr>
                <w:noProof/>
                <w:webHidden/>
              </w:rPr>
              <w:fldChar w:fldCharType="begin"/>
            </w:r>
            <w:r>
              <w:rPr>
                <w:noProof/>
                <w:webHidden/>
              </w:rPr>
              <w:instrText xml:space="preserve"> PAGEREF _Toc175220574 \h </w:instrText>
            </w:r>
            <w:r>
              <w:rPr>
                <w:noProof/>
                <w:webHidden/>
              </w:rPr>
            </w:r>
            <w:r>
              <w:rPr>
                <w:noProof/>
                <w:webHidden/>
              </w:rPr>
              <w:fldChar w:fldCharType="separate"/>
            </w:r>
            <w:r w:rsidR="00E50321">
              <w:rPr>
                <w:noProof/>
                <w:webHidden/>
              </w:rPr>
              <w:t>29</w:t>
            </w:r>
            <w:r>
              <w:rPr>
                <w:noProof/>
                <w:webHidden/>
              </w:rPr>
              <w:fldChar w:fldCharType="end"/>
            </w:r>
          </w:hyperlink>
        </w:p>
        <w:p w14:paraId="7CEACD08" w14:textId="58ECBD49" w:rsidR="00442984" w:rsidRDefault="00442984" w:rsidP="00442984">
          <w:pPr>
            <w:pStyle w:val="TOC3"/>
            <w:tabs>
              <w:tab w:val="right" w:leader="dot" w:pos="9350"/>
            </w:tabs>
            <w:rPr>
              <w:rFonts w:eastAsiaTheme="minorEastAsia"/>
              <w:noProof/>
              <w:sz w:val="24"/>
              <w:szCs w:val="24"/>
              <w:lang w:eastAsia="is-IS"/>
            </w:rPr>
          </w:pPr>
          <w:hyperlink w:anchor="_Toc175220575" w:history="1">
            <w:r w:rsidRPr="00C41EE3">
              <w:rPr>
                <w:rStyle w:val="Hyperlink"/>
                <w:noProof/>
              </w:rPr>
              <w:t>Lofslagsstefna sveitarfélaga</w:t>
            </w:r>
            <w:r>
              <w:rPr>
                <w:noProof/>
                <w:webHidden/>
              </w:rPr>
              <w:tab/>
            </w:r>
            <w:r>
              <w:rPr>
                <w:noProof/>
                <w:webHidden/>
              </w:rPr>
              <w:fldChar w:fldCharType="begin"/>
            </w:r>
            <w:r>
              <w:rPr>
                <w:noProof/>
                <w:webHidden/>
              </w:rPr>
              <w:instrText xml:space="preserve"> PAGEREF _Toc175220575 \h </w:instrText>
            </w:r>
            <w:r>
              <w:rPr>
                <w:noProof/>
                <w:webHidden/>
              </w:rPr>
            </w:r>
            <w:r>
              <w:rPr>
                <w:noProof/>
                <w:webHidden/>
              </w:rPr>
              <w:fldChar w:fldCharType="separate"/>
            </w:r>
            <w:r w:rsidR="00E50321">
              <w:rPr>
                <w:noProof/>
                <w:webHidden/>
              </w:rPr>
              <w:t>30</w:t>
            </w:r>
            <w:r>
              <w:rPr>
                <w:noProof/>
                <w:webHidden/>
              </w:rPr>
              <w:fldChar w:fldCharType="end"/>
            </w:r>
          </w:hyperlink>
        </w:p>
        <w:p w14:paraId="56C8AEE1" w14:textId="1B4072C3" w:rsidR="00442984" w:rsidRDefault="00442984" w:rsidP="00442984">
          <w:pPr>
            <w:pStyle w:val="TOC3"/>
            <w:tabs>
              <w:tab w:val="right" w:leader="dot" w:pos="9350"/>
            </w:tabs>
            <w:rPr>
              <w:rFonts w:eastAsiaTheme="minorEastAsia"/>
              <w:noProof/>
              <w:sz w:val="24"/>
              <w:szCs w:val="24"/>
              <w:lang w:eastAsia="is-IS"/>
            </w:rPr>
          </w:pPr>
          <w:hyperlink w:anchor="_Toc175220576" w:history="1">
            <w:r w:rsidRPr="00C41EE3">
              <w:rPr>
                <w:rStyle w:val="Hyperlink"/>
                <w:noProof/>
              </w:rPr>
              <w:t>Ýmis verkefni á sviði náttúruverndar</w:t>
            </w:r>
            <w:r>
              <w:rPr>
                <w:noProof/>
                <w:webHidden/>
              </w:rPr>
              <w:tab/>
            </w:r>
            <w:r>
              <w:rPr>
                <w:noProof/>
                <w:webHidden/>
              </w:rPr>
              <w:fldChar w:fldCharType="begin"/>
            </w:r>
            <w:r>
              <w:rPr>
                <w:noProof/>
                <w:webHidden/>
              </w:rPr>
              <w:instrText xml:space="preserve"> PAGEREF _Toc175220576 \h </w:instrText>
            </w:r>
            <w:r>
              <w:rPr>
                <w:noProof/>
                <w:webHidden/>
              </w:rPr>
            </w:r>
            <w:r>
              <w:rPr>
                <w:noProof/>
                <w:webHidden/>
              </w:rPr>
              <w:fldChar w:fldCharType="separate"/>
            </w:r>
            <w:r w:rsidR="00E50321">
              <w:rPr>
                <w:noProof/>
                <w:webHidden/>
              </w:rPr>
              <w:t>30</w:t>
            </w:r>
            <w:r>
              <w:rPr>
                <w:noProof/>
                <w:webHidden/>
              </w:rPr>
              <w:fldChar w:fldCharType="end"/>
            </w:r>
          </w:hyperlink>
        </w:p>
        <w:p w14:paraId="6BE9DB0E" w14:textId="3DFC069C" w:rsidR="00442984" w:rsidRDefault="00442984" w:rsidP="00442984">
          <w:pPr>
            <w:pStyle w:val="TOC2"/>
            <w:tabs>
              <w:tab w:val="right" w:leader="dot" w:pos="9350"/>
            </w:tabs>
            <w:rPr>
              <w:rFonts w:eastAsiaTheme="minorEastAsia"/>
              <w:noProof/>
              <w:sz w:val="24"/>
              <w:szCs w:val="24"/>
              <w:lang w:eastAsia="is-IS"/>
            </w:rPr>
          </w:pPr>
          <w:hyperlink w:anchor="_Toc175220577" w:history="1">
            <w:r w:rsidRPr="00C41EE3">
              <w:rPr>
                <w:rStyle w:val="Hyperlink"/>
                <w:b/>
                <w:bCs/>
                <w:noProof/>
              </w:rPr>
              <w:t>Kosningar</w:t>
            </w:r>
            <w:r>
              <w:rPr>
                <w:noProof/>
                <w:webHidden/>
              </w:rPr>
              <w:tab/>
            </w:r>
            <w:r>
              <w:rPr>
                <w:noProof/>
                <w:webHidden/>
              </w:rPr>
              <w:fldChar w:fldCharType="begin"/>
            </w:r>
            <w:r>
              <w:rPr>
                <w:noProof/>
                <w:webHidden/>
              </w:rPr>
              <w:instrText xml:space="preserve"> PAGEREF _Toc175220577 \h </w:instrText>
            </w:r>
            <w:r>
              <w:rPr>
                <w:noProof/>
                <w:webHidden/>
              </w:rPr>
            </w:r>
            <w:r>
              <w:rPr>
                <w:noProof/>
                <w:webHidden/>
              </w:rPr>
              <w:fldChar w:fldCharType="separate"/>
            </w:r>
            <w:r w:rsidR="00E50321">
              <w:rPr>
                <w:noProof/>
                <w:webHidden/>
              </w:rPr>
              <w:t>31</w:t>
            </w:r>
            <w:r>
              <w:rPr>
                <w:noProof/>
                <w:webHidden/>
              </w:rPr>
              <w:fldChar w:fldCharType="end"/>
            </w:r>
          </w:hyperlink>
        </w:p>
        <w:p w14:paraId="0585A8D1" w14:textId="0D67F8F0" w:rsidR="00442984" w:rsidRDefault="00442984" w:rsidP="00442984">
          <w:pPr>
            <w:pStyle w:val="TOC3"/>
            <w:tabs>
              <w:tab w:val="right" w:leader="dot" w:pos="9350"/>
            </w:tabs>
            <w:rPr>
              <w:rFonts w:eastAsiaTheme="minorEastAsia"/>
              <w:noProof/>
              <w:sz w:val="24"/>
              <w:szCs w:val="24"/>
              <w:lang w:eastAsia="is-IS"/>
            </w:rPr>
          </w:pPr>
          <w:hyperlink w:anchor="_Toc175220578" w:history="1">
            <w:r w:rsidRPr="00C41EE3">
              <w:rPr>
                <w:rStyle w:val="Hyperlink"/>
                <w:noProof/>
              </w:rPr>
              <w:t>Framlög til stjórnmálasamtaka</w:t>
            </w:r>
            <w:r>
              <w:rPr>
                <w:noProof/>
                <w:webHidden/>
              </w:rPr>
              <w:tab/>
            </w:r>
            <w:r>
              <w:rPr>
                <w:noProof/>
                <w:webHidden/>
              </w:rPr>
              <w:fldChar w:fldCharType="begin"/>
            </w:r>
            <w:r>
              <w:rPr>
                <w:noProof/>
                <w:webHidden/>
              </w:rPr>
              <w:instrText xml:space="preserve"> PAGEREF _Toc175220578 \h </w:instrText>
            </w:r>
            <w:r>
              <w:rPr>
                <w:noProof/>
                <w:webHidden/>
              </w:rPr>
            </w:r>
            <w:r>
              <w:rPr>
                <w:noProof/>
                <w:webHidden/>
              </w:rPr>
              <w:fldChar w:fldCharType="separate"/>
            </w:r>
            <w:r w:rsidR="00E50321">
              <w:rPr>
                <w:noProof/>
                <w:webHidden/>
              </w:rPr>
              <w:t>31</w:t>
            </w:r>
            <w:r>
              <w:rPr>
                <w:noProof/>
                <w:webHidden/>
              </w:rPr>
              <w:fldChar w:fldCharType="end"/>
            </w:r>
          </w:hyperlink>
        </w:p>
        <w:p w14:paraId="73AA0FCC" w14:textId="061A41D0" w:rsidR="00442984" w:rsidRDefault="00442984" w:rsidP="00442984">
          <w:pPr>
            <w:pStyle w:val="TOC3"/>
            <w:tabs>
              <w:tab w:val="right" w:leader="dot" w:pos="9350"/>
            </w:tabs>
            <w:rPr>
              <w:rFonts w:eastAsiaTheme="minorEastAsia"/>
              <w:noProof/>
              <w:sz w:val="24"/>
              <w:szCs w:val="24"/>
              <w:lang w:eastAsia="is-IS"/>
            </w:rPr>
          </w:pPr>
          <w:hyperlink w:anchor="_Toc175220579" w:history="1">
            <w:r w:rsidRPr="00C41EE3">
              <w:rPr>
                <w:rStyle w:val="Hyperlink"/>
                <w:noProof/>
              </w:rPr>
              <w:t>Íbúakosningar</w:t>
            </w:r>
            <w:r>
              <w:rPr>
                <w:noProof/>
                <w:webHidden/>
              </w:rPr>
              <w:tab/>
            </w:r>
            <w:r>
              <w:rPr>
                <w:noProof/>
                <w:webHidden/>
              </w:rPr>
              <w:fldChar w:fldCharType="begin"/>
            </w:r>
            <w:r>
              <w:rPr>
                <w:noProof/>
                <w:webHidden/>
              </w:rPr>
              <w:instrText xml:space="preserve"> PAGEREF _Toc175220579 \h </w:instrText>
            </w:r>
            <w:r>
              <w:rPr>
                <w:noProof/>
                <w:webHidden/>
              </w:rPr>
            </w:r>
            <w:r>
              <w:rPr>
                <w:noProof/>
                <w:webHidden/>
              </w:rPr>
              <w:fldChar w:fldCharType="separate"/>
            </w:r>
            <w:r w:rsidR="00E50321">
              <w:rPr>
                <w:noProof/>
                <w:webHidden/>
              </w:rPr>
              <w:t>31</w:t>
            </w:r>
            <w:r>
              <w:rPr>
                <w:noProof/>
                <w:webHidden/>
              </w:rPr>
              <w:fldChar w:fldCharType="end"/>
            </w:r>
          </w:hyperlink>
        </w:p>
        <w:p w14:paraId="5E2CF5F3" w14:textId="28959E9A" w:rsidR="00442984" w:rsidRDefault="00442984" w:rsidP="00442984">
          <w:pPr>
            <w:pStyle w:val="TOC3"/>
            <w:tabs>
              <w:tab w:val="right" w:leader="dot" w:pos="9350"/>
            </w:tabs>
            <w:rPr>
              <w:rFonts w:eastAsiaTheme="minorEastAsia"/>
              <w:noProof/>
              <w:sz w:val="24"/>
              <w:szCs w:val="24"/>
              <w:lang w:eastAsia="is-IS"/>
            </w:rPr>
          </w:pPr>
          <w:hyperlink w:anchor="_Toc175220580" w:history="1">
            <w:r w:rsidRPr="00C41EE3">
              <w:rPr>
                <w:rStyle w:val="Hyperlink"/>
                <w:noProof/>
              </w:rPr>
              <w:t>Alþingis- og forsetakosningar</w:t>
            </w:r>
            <w:r>
              <w:rPr>
                <w:noProof/>
                <w:webHidden/>
              </w:rPr>
              <w:tab/>
            </w:r>
            <w:r>
              <w:rPr>
                <w:noProof/>
                <w:webHidden/>
              </w:rPr>
              <w:fldChar w:fldCharType="begin"/>
            </w:r>
            <w:r>
              <w:rPr>
                <w:noProof/>
                <w:webHidden/>
              </w:rPr>
              <w:instrText xml:space="preserve"> PAGEREF _Toc175220580 \h </w:instrText>
            </w:r>
            <w:r>
              <w:rPr>
                <w:noProof/>
                <w:webHidden/>
              </w:rPr>
            </w:r>
            <w:r>
              <w:rPr>
                <w:noProof/>
                <w:webHidden/>
              </w:rPr>
              <w:fldChar w:fldCharType="separate"/>
            </w:r>
            <w:r w:rsidR="00E50321">
              <w:rPr>
                <w:noProof/>
                <w:webHidden/>
              </w:rPr>
              <w:t>32</w:t>
            </w:r>
            <w:r>
              <w:rPr>
                <w:noProof/>
                <w:webHidden/>
              </w:rPr>
              <w:fldChar w:fldCharType="end"/>
            </w:r>
          </w:hyperlink>
        </w:p>
        <w:p w14:paraId="7DE45A64" w14:textId="7C2155C4" w:rsidR="00442984" w:rsidRDefault="00442984" w:rsidP="00442984">
          <w:pPr>
            <w:pStyle w:val="TOC3"/>
            <w:tabs>
              <w:tab w:val="right" w:leader="dot" w:pos="9350"/>
            </w:tabs>
            <w:rPr>
              <w:rFonts w:eastAsiaTheme="minorEastAsia"/>
              <w:noProof/>
              <w:sz w:val="24"/>
              <w:szCs w:val="24"/>
              <w:lang w:eastAsia="is-IS"/>
            </w:rPr>
          </w:pPr>
          <w:hyperlink w:anchor="_Toc175220581" w:history="1">
            <w:r w:rsidRPr="00C41EE3">
              <w:rPr>
                <w:rStyle w:val="Hyperlink"/>
                <w:noProof/>
              </w:rPr>
              <w:t>Sveitarstjórnarkosningar</w:t>
            </w:r>
            <w:r>
              <w:rPr>
                <w:noProof/>
                <w:webHidden/>
              </w:rPr>
              <w:tab/>
            </w:r>
            <w:r>
              <w:rPr>
                <w:noProof/>
                <w:webHidden/>
              </w:rPr>
              <w:fldChar w:fldCharType="begin"/>
            </w:r>
            <w:r>
              <w:rPr>
                <w:noProof/>
                <w:webHidden/>
              </w:rPr>
              <w:instrText xml:space="preserve"> PAGEREF _Toc175220581 \h </w:instrText>
            </w:r>
            <w:r>
              <w:rPr>
                <w:noProof/>
                <w:webHidden/>
              </w:rPr>
            </w:r>
            <w:r>
              <w:rPr>
                <w:noProof/>
                <w:webHidden/>
              </w:rPr>
              <w:fldChar w:fldCharType="separate"/>
            </w:r>
            <w:r w:rsidR="00E50321">
              <w:rPr>
                <w:noProof/>
                <w:webHidden/>
              </w:rPr>
              <w:t>32</w:t>
            </w:r>
            <w:r>
              <w:rPr>
                <w:noProof/>
                <w:webHidden/>
              </w:rPr>
              <w:fldChar w:fldCharType="end"/>
            </w:r>
          </w:hyperlink>
        </w:p>
        <w:p w14:paraId="3C6CBCD8" w14:textId="3DF28546" w:rsidR="00442984" w:rsidRDefault="00442984" w:rsidP="00442984">
          <w:pPr>
            <w:pStyle w:val="TOC3"/>
            <w:tabs>
              <w:tab w:val="right" w:leader="dot" w:pos="9350"/>
            </w:tabs>
            <w:rPr>
              <w:rFonts w:eastAsiaTheme="minorEastAsia"/>
              <w:noProof/>
              <w:sz w:val="24"/>
              <w:szCs w:val="24"/>
              <w:lang w:eastAsia="is-IS"/>
            </w:rPr>
          </w:pPr>
          <w:hyperlink w:anchor="_Toc175220582" w:history="1">
            <w:r w:rsidRPr="00C41EE3">
              <w:rPr>
                <w:rStyle w:val="Hyperlink"/>
                <w:noProof/>
              </w:rPr>
              <w:t>Heimastjórnarkosningar</w:t>
            </w:r>
            <w:r>
              <w:rPr>
                <w:noProof/>
                <w:webHidden/>
              </w:rPr>
              <w:tab/>
            </w:r>
            <w:r>
              <w:rPr>
                <w:noProof/>
                <w:webHidden/>
              </w:rPr>
              <w:fldChar w:fldCharType="begin"/>
            </w:r>
            <w:r>
              <w:rPr>
                <w:noProof/>
                <w:webHidden/>
              </w:rPr>
              <w:instrText xml:space="preserve"> PAGEREF _Toc175220582 \h </w:instrText>
            </w:r>
            <w:r>
              <w:rPr>
                <w:noProof/>
                <w:webHidden/>
              </w:rPr>
            </w:r>
            <w:r>
              <w:rPr>
                <w:noProof/>
                <w:webHidden/>
              </w:rPr>
              <w:fldChar w:fldCharType="separate"/>
            </w:r>
            <w:r w:rsidR="00E50321">
              <w:rPr>
                <w:noProof/>
                <w:webHidden/>
              </w:rPr>
              <w:t>32</w:t>
            </w:r>
            <w:r>
              <w:rPr>
                <w:noProof/>
                <w:webHidden/>
              </w:rPr>
              <w:fldChar w:fldCharType="end"/>
            </w:r>
          </w:hyperlink>
        </w:p>
        <w:p w14:paraId="32957087" w14:textId="536218E3" w:rsidR="00442984" w:rsidRDefault="00442984" w:rsidP="00442984">
          <w:pPr>
            <w:pStyle w:val="TOC2"/>
            <w:tabs>
              <w:tab w:val="right" w:leader="dot" w:pos="9350"/>
            </w:tabs>
            <w:rPr>
              <w:rFonts w:eastAsiaTheme="minorEastAsia"/>
              <w:noProof/>
              <w:sz w:val="24"/>
              <w:szCs w:val="24"/>
              <w:lang w:eastAsia="is-IS"/>
            </w:rPr>
          </w:pPr>
          <w:hyperlink w:anchor="_Toc175220583" w:history="1">
            <w:r w:rsidRPr="00C41EE3">
              <w:rPr>
                <w:rStyle w:val="Hyperlink"/>
                <w:b/>
                <w:bCs/>
                <w:noProof/>
              </w:rPr>
              <w:t>Samgöngur</w:t>
            </w:r>
            <w:r>
              <w:rPr>
                <w:noProof/>
                <w:webHidden/>
              </w:rPr>
              <w:tab/>
            </w:r>
            <w:r>
              <w:rPr>
                <w:noProof/>
                <w:webHidden/>
              </w:rPr>
              <w:fldChar w:fldCharType="begin"/>
            </w:r>
            <w:r>
              <w:rPr>
                <w:noProof/>
                <w:webHidden/>
              </w:rPr>
              <w:instrText xml:space="preserve"> PAGEREF _Toc175220583 \h </w:instrText>
            </w:r>
            <w:r>
              <w:rPr>
                <w:noProof/>
                <w:webHidden/>
              </w:rPr>
            </w:r>
            <w:r>
              <w:rPr>
                <w:noProof/>
                <w:webHidden/>
              </w:rPr>
              <w:fldChar w:fldCharType="separate"/>
            </w:r>
            <w:r w:rsidR="00E50321">
              <w:rPr>
                <w:noProof/>
                <w:webHidden/>
              </w:rPr>
              <w:t>33</w:t>
            </w:r>
            <w:r>
              <w:rPr>
                <w:noProof/>
                <w:webHidden/>
              </w:rPr>
              <w:fldChar w:fldCharType="end"/>
            </w:r>
          </w:hyperlink>
        </w:p>
        <w:p w14:paraId="2A0ABE84" w14:textId="3A68B02D" w:rsidR="00442984" w:rsidRDefault="00442984" w:rsidP="00442984">
          <w:pPr>
            <w:pStyle w:val="TOC3"/>
            <w:tabs>
              <w:tab w:val="right" w:leader="dot" w:pos="9350"/>
            </w:tabs>
            <w:rPr>
              <w:rFonts w:eastAsiaTheme="minorEastAsia"/>
              <w:noProof/>
              <w:sz w:val="24"/>
              <w:szCs w:val="24"/>
              <w:lang w:eastAsia="is-IS"/>
            </w:rPr>
          </w:pPr>
          <w:hyperlink w:anchor="_Toc175220584" w:history="1">
            <w:r w:rsidRPr="00C41EE3">
              <w:rPr>
                <w:rStyle w:val="Hyperlink"/>
                <w:noProof/>
              </w:rPr>
              <w:t>Lagning og viðhald vega og stíga</w:t>
            </w:r>
            <w:r>
              <w:rPr>
                <w:noProof/>
                <w:webHidden/>
              </w:rPr>
              <w:tab/>
            </w:r>
            <w:r>
              <w:rPr>
                <w:noProof/>
                <w:webHidden/>
              </w:rPr>
              <w:fldChar w:fldCharType="begin"/>
            </w:r>
            <w:r>
              <w:rPr>
                <w:noProof/>
                <w:webHidden/>
              </w:rPr>
              <w:instrText xml:space="preserve"> PAGEREF _Toc175220584 \h </w:instrText>
            </w:r>
            <w:r>
              <w:rPr>
                <w:noProof/>
                <w:webHidden/>
              </w:rPr>
            </w:r>
            <w:r>
              <w:rPr>
                <w:noProof/>
                <w:webHidden/>
              </w:rPr>
              <w:fldChar w:fldCharType="separate"/>
            </w:r>
            <w:r w:rsidR="00E50321">
              <w:rPr>
                <w:noProof/>
                <w:webHidden/>
              </w:rPr>
              <w:t>33</w:t>
            </w:r>
            <w:r>
              <w:rPr>
                <w:noProof/>
                <w:webHidden/>
              </w:rPr>
              <w:fldChar w:fldCharType="end"/>
            </w:r>
          </w:hyperlink>
        </w:p>
        <w:p w14:paraId="793B8EC3" w14:textId="4C8BD1A6" w:rsidR="00442984" w:rsidRDefault="00442984" w:rsidP="00442984">
          <w:pPr>
            <w:pStyle w:val="TOC2"/>
            <w:tabs>
              <w:tab w:val="right" w:leader="dot" w:pos="9350"/>
            </w:tabs>
            <w:rPr>
              <w:rFonts w:eastAsiaTheme="minorEastAsia"/>
              <w:noProof/>
              <w:sz w:val="24"/>
              <w:szCs w:val="24"/>
              <w:lang w:eastAsia="is-IS"/>
            </w:rPr>
          </w:pPr>
          <w:hyperlink w:anchor="_Toc175220585" w:history="1">
            <w:r w:rsidRPr="00C41EE3">
              <w:rPr>
                <w:rStyle w:val="Hyperlink"/>
                <w:b/>
                <w:bCs/>
                <w:noProof/>
              </w:rPr>
              <w:t>Vatns- og fráveitur</w:t>
            </w:r>
            <w:r>
              <w:rPr>
                <w:noProof/>
                <w:webHidden/>
              </w:rPr>
              <w:tab/>
            </w:r>
            <w:r>
              <w:rPr>
                <w:noProof/>
                <w:webHidden/>
              </w:rPr>
              <w:fldChar w:fldCharType="begin"/>
            </w:r>
            <w:r>
              <w:rPr>
                <w:noProof/>
                <w:webHidden/>
              </w:rPr>
              <w:instrText xml:space="preserve"> PAGEREF _Toc175220585 \h </w:instrText>
            </w:r>
            <w:r>
              <w:rPr>
                <w:noProof/>
                <w:webHidden/>
              </w:rPr>
            </w:r>
            <w:r>
              <w:rPr>
                <w:noProof/>
                <w:webHidden/>
              </w:rPr>
              <w:fldChar w:fldCharType="separate"/>
            </w:r>
            <w:r w:rsidR="00E50321">
              <w:rPr>
                <w:noProof/>
                <w:webHidden/>
              </w:rPr>
              <w:t>33</w:t>
            </w:r>
            <w:r>
              <w:rPr>
                <w:noProof/>
                <w:webHidden/>
              </w:rPr>
              <w:fldChar w:fldCharType="end"/>
            </w:r>
          </w:hyperlink>
        </w:p>
        <w:p w14:paraId="7CE0D39C" w14:textId="5377081D" w:rsidR="00442984" w:rsidRDefault="00442984" w:rsidP="00442984">
          <w:pPr>
            <w:pStyle w:val="TOC3"/>
            <w:tabs>
              <w:tab w:val="right" w:leader="dot" w:pos="9350"/>
            </w:tabs>
            <w:rPr>
              <w:rFonts w:eastAsiaTheme="minorEastAsia"/>
              <w:noProof/>
              <w:sz w:val="24"/>
              <w:szCs w:val="24"/>
              <w:lang w:eastAsia="is-IS"/>
            </w:rPr>
          </w:pPr>
          <w:hyperlink w:anchor="_Toc175220586" w:history="1">
            <w:r w:rsidRPr="00C41EE3">
              <w:rPr>
                <w:rStyle w:val="Hyperlink"/>
                <w:noProof/>
              </w:rPr>
              <w:t>Fráveitur</w:t>
            </w:r>
            <w:r>
              <w:rPr>
                <w:noProof/>
                <w:webHidden/>
              </w:rPr>
              <w:tab/>
            </w:r>
            <w:r>
              <w:rPr>
                <w:noProof/>
                <w:webHidden/>
              </w:rPr>
              <w:fldChar w:fldCharType="begin"/>
            </w:r>
            <w:r>
              <w:rPr>
                <w:noProof/>
                <w:webHidden/>
              </w:rPr>
              <w:instrText xml:space="preserve"> PAGEREF _Toc175220586 \h </w:instrText>
            </w:r>
            <w:r>
              <w:rPr>
                <w:noProof/>
                <w:webHidden/>
              </w:rPr>
            </w:r>
            <w:r>
              <w:rPr>
                <w:noProof/>
                <w:webHidden/>
              </w:rPr>
              <w:fldChar w:fldCharType="separate"/>
            </w:r>
            <w:r w:rsidR="00E50321">
              <w:rPr>
                <w:noProof/>
                <w:webHidden/>
              </w:rPr>
              <w:t>33</w:t>
            </w:r>
            <w:r>
              <w:rPr>
                <w:noProof/>
                <w:webHidden/>
              </w:rPr>
              <w:fldChar w:fldCharType="end"/>
            </w:r>
          </w:hyperlink>
        </w:p>
        <w:p w14:paraId="582302C7" w14:textId="5F126752" w:rsidR="00442984" w:rsidRDefault="00442984" w:rsidP="00442984">
          <w:pPr>
            <w:pStyle w:val="TOC3"/>
            <w:tabs>
              <w:tab w:val="right" w:leader="dot" w:pos="9350"/>
            </w:tabs>
            <w:rPr>
              <w:rFonts w:eastAsiaTheme="minorEastAsia"/>
              <w:noProof/>
              <w:sz w:val="24"/>
              <w:szCs w:val="24"/>
              <w:lang w:eastAsia="is-IS"/>
            </w:rPr>
          </w:pPr>
          <w:hyperlink w:anchor="_Toc175220587" w:history="1">
            <w:r w:rsidRPr="00C41EE3">
              <w:rPr>
                <w:rStyle w:val="Hyperlink"/>
                <w:noProof/>
              </w:rPr>
              <w:t>Vatnsveitur</w:t>
            </w:r>
            <w:r>
              <w:rPr>
                <w:noProof/>
                <w:webHidden/>
              </w:rPr>
              <w:tab/>
            </w:r>
            <w:r>
              <w:rPr>
                <w:noProof/>
                <w:webHidden/>
              </w:rPr>
              <w:fldChar w:fldCharType="begin"/>
            </w:r>
            <w:r>
              <w:rPr>
                <w:noProof/>
                <w:webHidden/>
              </w:rPr>
              <w:instrText xml:space="preserve"> PAGEREF _Toc175220587 \h </w:instrText>
            </w:r>
            <w:r>
              <w:rPr>
                <w:noProof/>
                <w:webHidden/>
              </w:rPr>
            </w:r>
            <w:r>
              <w:rPr>
                <w:noProof/>
                <w:webHidden/>
              </w:rPr>
              <w:fldChar w:fldCharType="separate"/>
            </w:r>
            <w:r w:rsidR="00E50321">
              <w:rPr>
                <w:noProof/>
                <w:webHidden/>
              </w:rPr>
              <w:t>34</w:t>
            </w:r>
            <w:r>
              <w:rPr>
                <w:noProof/>
                <w:webHidden/>
              </w:rPr>
              <w:fldChar w:fldCharType="end"/>
            </w:r>
          </w:hyperlink>
        </w:p>
        <w:p w14:paraId="522E76EA" w14:textId="4699DE42" w:rsidR="00442984" w:rsidRDefault="00442984" w:rsidP="00442984">
          <w:pPr>
            <w:pStyle w:val="TOC2"/>
            <w:tabs>
              <w:tab w:val="right" w:leader="dot" w:pos="9350"/>
            </w:tabs>
            <w:rPr>
              <w:rFonts w:eastAsiaTheme="minorEastAsia"/>
              <w:noProof/>
              <w:sz w:val="24"/>
              <w:szCs w:val="24"/>
              <w:lang w:eastAsia="is-IS"/>
            </w:rPr>
          </w:pPr>
          <w:hyperlink w:anchor="_Toc175220588" w:history="1">
            <w:r w:rsidRPr="00C41EE3">
              <w:rPr>
                <w:rStyle w:val="Hyperlink"/>
                <w:b/>
                <w:bCs/>
                <w:noProof/>
              </w:rPr>
              <w:t>Íþrótta- og æskulýðsmál</w:t>
            </w:r>
            <w:r>
              <w:rPr>
                <w:noProof/>
                <w:webHidden/>
              </w:rPr>
              <w:tab/>
            </w:r>
            <w:r>
              <w:rPr>
                <w:noProof/>
                <w:webHidden/>
              </w:rPr>
              <w:fldChar w:fldCharType="begin"/>
            </w:r>
            <w:r>
              <w:rPr>
                <w:noProof/>
                <w:webHidden/>
              </w:rPr>
              <w:instrText xml:space="preserve"> PAGEREF _Toc175220588 \h </w:instrText>
            </w:r>
            <w:r>
              <w:rPr>
                <w:noProof/>
                <w:webHidden/>
              </w:rPr>
            </w:r>
            <w:r>
              <w:rPr>
                <w:noProof/>
                <w:webHidden/>
              </w:rPr>
              <w:fldChar w:fldCharType="separate"/>
            </w:r>
            <w:r w:rsidR="00E50321">
              <w:rPr>
                <w:noProof/>
                <w:webHidden/>
              </w:rPr>
              <w:t>34</w:t>
            </w:r>
            <w:r>
              <w:rPr>
                <w:noProof/>
                <w:webHidden/>
              </w:rPr>
              <w:fldChar w:fldCharType="end"/>
            </w:r>
          </w:hyperlink>
        </w:p>
        <w:p w14:paraId="5B94DB0E" w14:textId="7D404E70" w:rsidR="00442984" w:rsidRDefault="00442984" w:rsidP="00442984">
          <w:pPr>
            <w:pStyle w:val="TOC3"/>
            <w:tabs>
              <w:tab w:val="right" w:leader="dot" w:pos="9350"/>
            </w:tabs>
            <w:rPr>
              <w:rFonts w:eastAsiaTheme="minorEastAsia"/>
              <w:noProof/>
              <w:sz w:val="24"/>
              <w:szCs w:val="24"/>
              <w:lang w:eastAsia="is-IS"/>
            </w:rPr>
          </w:pPr>
          <w:hyperlink w:anchor="_Toc175220589" w:history="1">
            <w:r w:rsidRPr="00C41EE3">
              <w:rPr>
                <w:rStyle w:val="Hyperlink"/>
                <w:noProof/>
              </w:rPr>
              <w:t>Frístundaheimili / frístundaþjónusta</w:t>
            </w:r>
            <w:r>
              <w:rPr>
                <w:noProof/>
                <w:webHidden/>
              </w:rPr>
              <w:tab/>
            </w:r>
            <w:r>
              <w:rPr>
                <w:noProof/>
                <w:webHidden/>
              </w:rPr>
              <w:fldChar w:fldCharType="begin"/>
            </w:r>
            <w:r>
              <w:rPr>
                <w:noProof/>
                <w:webHidden/>
              </w:rPr>
              <w:instrText xml:space="preserve"> PAGEREF _Toc175220589 \h </w:instrText>
            </w:r>
            <w:r>
              <w:rPr>
                <w:noProof/>
                <w:webHidden/>
              </w:rPr>
            </w:r>
            <w:r>
              <w:rPr>
                <w:noProof/>
                <w:webHidden/>
              </w:rPr>
              <w:fldChar w:fldCharType="separate"/>
            </w:r>
            <w:r w:rsidR="00E50321">
              <w:rPr>
                <w:noProof/>
                <w:webHidden/>
              </w:rPr>
              <w:t>34</w:t>
            </w:r>
            <w:r>
              <w:rPr>
                <w:noProof/>
                <w:webHidden/>
              </w:rPr>
              <w:fldChar w:fldCharType="end"/>
            </w:r>
          </w:hyperlink>
        </w:p>
        <w:p w14:paraId="78A47F13" w14:textId="6322E9D1" w:rsidR="00442984" w:rsidRDefault="00442984" w:rsidP="00442984">
          <w:pPr>
            <w:pStyle w:val="TOC3"/>
            <w:tabs>
              <w:tab w:val="right" w:leader="dot" w:pos="9350"/>
            </w:tabs>
            <w:rPr>
              <w:rFonts w:eastAsiaTheme="minorEastAsia"/>
              <w:noProof/>
              <w:sz w:val="24"/>
              <w:szCs w:val="24"/>
              <w:lang w:eastAsia="is-IS"/>
            </w:rPr>
          </w:pPr>
          <w:hyperlink w:anchor="_Toc175220590" w:history="1">
            <w:r w:rsidRPr="00C41EE3">
              <w:rPr>
                <w:rStyle w:val="Hyperlink"/>
                <w:noProof/>
              </w:rPr>
              <w:t>Íþróttamálefni, bygging íþróttahúsa ofl</w:t>
            </w:r>
            <w:r>
              <w:rPr>
                <w:noProof/>
                <w:webHidden/>
              </w:rPr>
              <w:tab/>
            </w:r>
            <w:r>
              <w:rPr>
                <w:noProof/>
                <w:webHidden/>
              </w:rPr>
              <w:fldChar w:fldCharType="begin"/>
            </w:r>
            <w:r>
              <w:rPr>
                <w:noProof/>
                <w:webHidden/>
              </w:rPr>
              <w:instrText xml:space="preserve"> PAGEREF _Toc175220590 \h </w:instrText>
            </w:r>
            <w:r>
              <w:rPr>
                <w:noProof/>
                <w:webHidden/>
              </w:rPr>
            </w:r>
            <w:r>
              <w:rPr>
                <w:noProof/>
                <w:webHidden/>
              </w:rPr>
              <w:fldChar w:fldCharType="separate"/>
            </w:r>
            <w:r w:rsidR="00E50321">
              <w:rPr>
                <w:noProof/>
                <w:webHidden/>
              </w:rPr>
              <w:t>36</w:t>
            </w:r>
            <w:r>
              <w:rPr>
                <w:noProof/>
                <w:webHidden/>
              </w:rPr>
              <w:fldChar w:fldCharType="end"/>
            </w:r>
          </w:hyperlink>
        </w:p>
        <w:p w14:paraId="59ABF7AF" w14:textId="7D16D496" w:rsidR="00442984" w:rsidRDefault="00442984" w:rsidP="00442984">
          <w:pPr>
            <w:pStyle w:val="TOC3"/>
            <w:tabs>
              <w:tab w:val="right" w:leader="dot" w:pos="9350"/>
            </w:tabs>
            <w:rPr>
              <w:rFonts w:eastAsiaTheme="minorEastAsia"/>
              <w:noProof/>
              <w:sz w:val="24"/>
              <w:szCs w:val="24"/>
              <w:lang w:eastAsia="is-IS"/>
            </w:rPr>
          </w:pPr>
          <w:hyperlink w:anchor="_Toc175220591" w:history="1">
            <w:r w:rsidRPr="00C41EE3">
              <w:rPr>
                <w:rStyle w:val="Hyperlink"/>
                <w:noProof/>
              </w:rPr>
              <w:t>Málefni barna og ungmenna</w:t>
            </w:r>
            <w:r>
              <w:rPr>
                <w:noProof/>
                <w:webHidden/>
              </w:rPr>
              <w:tab/>
            </w:r>
            <w:r>
              <w:rPr>
                <w:noProof/>
                <w:webHidden/>
              </w:rPr>
              <w:fldChar w:fldCharType="begin"/>
            </w:r>
            <w:r>
              <w:rPr>
                <w:noProof/>
                <w:webHidden/>
              </w:rPr>
              <w:instrText xml:space="preserve"> PAGEREF _Toc175220591 \h </w:instrText>
            </w:r>
            <w:r>
              <w:rPr>
                <w:noProof/>
                <w:webHidden/>
              </w:rPr>
            </w:r>
            <w:r>
              <w:rPr>
                <w:noProof/>
                <w:webHidden/>
              </w:rPr>
              <w:fldChar w:fldCharType="separate"/>
            </w:r>
            <w:r w:rsidR="00E50321">
              <w:rPr>
                <w:noProof/>
                <w:webHidden/>
              </w:rPr>
              <w:t>37</w:t>
            </w:r>
            <w:r>
              <w:rPr>
                <w:noProof/>
                <w:webHidden/>
              </w:rPr>
              <w:fldChar w:fldCharType="end"/>
            </w:r>
          </w:hyperlink>
        </w:p>
        <w:p w14:paraId="3549D11D" w14:textId="775832B0" w:rsidR="00442984" w:rsidRDefault="00442984" w:rsidP="00442984">
          <w:pPr>
            <w:pStyle w:val="TOC3"/>
            <w:tabs>
              <w:tab w:val="right" w:leader="dot" w:pos="9350"/>
            </w:tabs>
            <w:rPr>
              <w:rFonts w:eastAsiaTheme="minorEastAsia"/>
              <w:noProof/>
              <w:sz w:val="24"/>
              <w:szCs w:val="24"/>
              <w:lang w:eastAsia="is-IS"/>
            </w:rPr>
          </w:pPr>
          <w:hyperlink w:anchor="_Toc175220592" w:history="1">
            <w:r w:rsidRPr="00C41EE3">
              <w:rPr>
                <w:rStyle w:val="Hyperlink"/>
                <w:noProof/>
              </w:rPr>
              <w:t>Þjónusta við unglinga</w:t>
            </w:r>
            <w:r>
              <w:rPr>
                <w:noProof/>
                <w:webHidden/>
              </w:rPr>
              <w:tab/>
            </w:r>
            <w:r>
              <w:rPr>
                <w:noProof/>
                <w:webHidden/>
              </w:rPr>
              <w:fldChar w:fldCharType="begin"/>
            </w:r>
            <w:r>
              <w:rPr>
                <w:noProof/>
                <w:webHidden/>
              </w:rPr>
              <w:instrText xml:space="preserve"> PAGEREF _Toc175220592 \h </w:instrText>
            </w:r>
            <w:r>
              <w:rPr>
                <w:noProof/>
                <w:webHidden/>
              </w:rPr>
            </w:r>
            <w:r>
              <w:rPr>
                <w:noProof/>
                <w:webHidden/>
              </w:rPr>
              <w:fldChar w:fldCharType="separate"/>
            </w:r>
            <w:r w:rsidR="00E50321">
              <w:rPr>
                <w:noProof/>
                <w:webHidden/>
              </w:rPr>
              <w:t>37</w:t>
            </w:r>
            <w:r>
              <w:rPr>
                <w:noProof/>
                <w:webHidden/>
              </w:rPr>
              <w:fldChar w:fldCharType="end"/>
            </w:r>
          </w:hyperlink>
        </w:p>
        <w:p w14:paraId="6BE80586" w14:textId="6F4ADE83" w:rsidR="00442984" w:rsidRDefault="00442984" w:rsidP="00442984">
          <w:pPr>
            <w:pStyle w:val="TOC3"/>
            <w:tabs>
              <w:tab w:val="right" w:leader="dot" w:pos="9350"/>
            </w:tabs>
            <w:rPr>
              <w:rFonts w:eastAsiaTheme="minorEastAsia"/>
              <w:noProof/>
              <w:sz w:val="24"/>
              <w:szCs w:val="24"/>
              <w:lang w:eastAsia="is-IS"/>
            </w:rPr>
          </w:pPr>
          <w:hyperlink w:anchor="_Toc175220593" w:history="1">
            <w:r w:rsidRPr="00C41EE3">
              <w:rPr>
                <w:rStyle w:val="Hyperlink"/>
                <w:noProof/>
              </w:rPr>
              <w:t>Æskulýðsmál</w:t>
            </w:r>
            <w:r>
              <w:rPr>
                <w:noProof/>
                <w:webHidden/>
              </w:rPr>
              <w:tab/>
            </w:r>
            <w:r>
              <w:rPr>
                <w:noProof/>
                <w:webHidden/>
              </w:rPr>
              <w:fldChar w:fldCharType="begin"/>
            </w:r>
            <w:r>
              <w:rPr>
                <w:noProof/>
                <w:webHidden/>
              </w:rPr>
              <w:instrText xml:space="preserve"> PAGEREF _Toc175220593 \h </w:instrText>
            </w:r>
            <w:r>
              <w:rPr>
                <w:noProof/>
                <w:webHidden/>
              </w:rPr>
            </w:r>
            <w:r>
              <w:rPr>
                <w:noProof/>
                <w:webHidden/>
              </w:rPr>
              <w:fldChar w:fldCharType="separate"/>
            </w:r>
            <w:r w:rsidR="00E50321">
              <w:rPr>
                <w:noProof/>
                <w:webHidden/>
              </w:rPr>
              <w:t>38</w:t>
            </w:r>
            <w:r>
              <w:rPr>
                <w:noProof/>
                <w:webHidden/>
              </w:rPr>
              <w:fldChar w:fldCharType="end"/>
            </w:r>
          </w:hyperlink>
        </w:p>
        <w:p w14:paraId="3F28C42A" w14:textId="1701AF6D" w:rsidR="00442984" w:rsidRDefault="00442984" w:rsidP="00442984">
          <w:pPr>
            <w:pStyle w:val="TOC2"/>
            <w:tabs>
              <w:tab w:val="right" w:leader="dot" w:pos="9350"/>
            </w:tabs>
            <w:rPr>
              <w:rFonts w:eastAsiaTheme="minorEastAsia"/>
              <w:noProof/>
              <w:sz w:val="24"/>
              <w:szCs w:val="24"/>
              <w:lang w:eastAsia="is-IS"/>
            </w:rPr>
          </w:pPr>
          <w:hyperlink w:anchor="_Toc175220594" w:history="1">
            <w:r w:rsidRPr="00C41EE3">
              <w:rPr>
                <w:rStyle w:val="Hyperlink"/>
                <w:b/>
                <w:bCs/>
                <w:noProof/>
              </w:rPr>
              <w:t>Heilbrigðismál</w:t>
            </w:r>
            <w:r>
              <w:rPr>
                <w:noProof/>
                <w:webHidden/>
              </w:rPr>
              <w:tab/>
            </w:r>
            <w:r>
              <w:rPr>
                <w:noProof/>
                <w:webHidden/>
              </w:rPr>
              <w:fldChar w:fldCharType="begin"/>
            </w:r>
            <w:r>
              <w:rPr>
                <w:noProof/>
                <w:webHidden/>
              </w:rPr>
              <w:instrText xml:space="preserve"> PAGEREF _Toc175220594 \h </w:instrText>
            </w:r>
            <w:r>
              <w:rPr>
                <w:noProof/>
                <w:webHidden/>
              </w:rPr>
            </w:r>
            <w:r>
              <w:rPr>
                <w:noProof/>
                <w:webHidden/>
              </w:rPr>
              <w:fldChar w:fldCharType="separate"/>
            </w:r>
            <w:r w:rsidR="00E50321">
              <w:rPr>
                <w:noProof/>
                <w:webHidden/>
              </w:rPr>
              <w:t>38</w:t>
            </w:r>
            <w:r>
              <w:rPr>
                <w:noProof/>
                <w:webHidden/>
              </w:rPr>
              <w:fldChar w:fldCharType="end"/>
            </w:r>
          </w:hyperlink>
        </w:p>
        <w:p w14:paraId="19FA5B0C" w14:textId="23B9739A" w:rsidR="00442984" w:rsidRDefault="00442984" w:rsidP="00442984">
          <w:pPr>
            <w:pStyle w:val="TOC3"/>
            <w:tabs>
              <w:tab w:val="right" w:leader="dot" w:pos="9350"/>
            </w:tabs>
            <w:rPr>
              <w:rFonts w:eastAsiaTheme="minorEastAsia"/>
              <w:noProof/>
              <w:sz w:val="24"/>
              <w:szCs w:val="24"/>
              <w:lang w:eastAsia="is-IS"/>
            </w:rPr>
          </w:pPr>
          <w:hyperlink w:anchor="_Toc175220595" w:history="1">
            <w:r w:rsidRPr="00C41EE3">
              <w:rPr>
                <w:rStyle w:val="Hyperlink"/>
                <w:noProof/>
              </w:rPr>
              <w:t>Almennar sóttvarnarráðstafanir</w:t>
            </w:r>
            <w:r>
              <w:rPr>
                <w:noProof/>
                <w:webHidden/>
              </w:rPr>
              <w:tab/>
            </w:r>
            <w:r>
              <w:rPr>
                <w:noProof/>
                <w:webHidden/>
              </w:rPr>
              <w:fldChar w:fldCharType="begin"/>
            </w:r>
            <w:r>
              <w:rPr>
                <w:noProof/>
                <w:webHidden/>
              </w:rPr>
              <w:instrText xml:space="preserve"> PAGEREF _Toc175220595 \h </w:instrText>
            </w:r>
            <w:r>
              <w:rPr>
                <w:noProof/>
                <w:webHidden/>
              </w:rPr>
            </w:r>
            <w:r>
              <w:rPr>
                <w:noProof/>
                <w:webHidden/>
              </w:rPr>
              <w:fldChar w:fldCharType="separate"/>
            </w:r>
            <w:r w:rsidR="00E50321">
              <w:rPr>
                <w:noProof/>
                <w:webHidden/>
              </w:rPr>
              <w:t>38</w:t>
            </w:r>
            <w:r>
              <w:rPr>
                <w:noProof/>
                <w:webHidden/>
              </w:rPr>
              <w:fldChar w:fldCharType="end"/>
            </w:r>
          </w:hyperlink>
        </w:p>
        <w:p w14:paraId="3483A264" w14:textId="0D2254A3" w:rsidR="00442984" w:rsidRDefault="00442984" w:rsidP="00442984">
          <w:pPr>
            <w:pStyle w:val="TOC3"/>
            <w:tabs>
              <w:tab w:val="right" w:leader="dot" w:pos="9350"/>
            </w:tabs>
            <w:rPr>
              <w:rFonts w:eastAsiaTheme="minorEastAsia"/>
              <w:noProof/>
              <w:sz w:val="24"/>
              <w:szCs w:val="24"/>
              <w:lang w:eastAsia="is-IS"/>
            </w:rPr>
          </w:pPr>
          <w:hyperlink w:anchor="_Toc175220596" w:history="1">
            <w:r w:rsidRPr="00C41EE3">
              <w:rPr>
                <w:rStyle w:val="Hyperlink"/>
                <w:noProof/>
              </w:rPr>
              <w:t>Bygging heilsugæslu og sjúkrastofnana</w:t>
            </w:r>
            <w:r>
              <w:rPr>
                <w:noProof/>
                <w:webHidden/>
              </w:rPr>
              <w:tab/>
            </w:r>
            <w:r>
              <w:rPr>
                <w:noProof/>
                <w:webHidden/>
              </w:rPr>
              <w:fldChar w:fldCharType="begin"/>
            </w:r>
            <w:r>
              <w:rPr>
                <w:noProof/>
                <w:webHidden/>
              </w:rPr>
              <w:instrText xml:space="preserve"> PAGEREF _Toc175220596 \h </w:instrText>
            </w:r>
            <w:r>
              <w:rPr>
                <w:noProof/>
                <w:webHidden/>
              </w:rPr>
            </w:r>
            <w:r>
              <w:rPr>
                <w:noProof/>
                <w:webHidden/>
              </w:rPr>
              <w:fldChar w:fldCharType="separate"/>
            </w:r>
            <w:r w:rsidR="00E50321">
              <w:rPr>
                <w:noProof/>
                <w:webHidden/>
              </w:rPr>
              <w:t>39</w:t>
            </w:r>
            <w:r>
              <w:rPr>
                <w:noProof/>
                <w:webHidden/>
              </w:rPr>
              <w:fldChar w:fldCharType="end"/>
            </w:r>
          </w:hyperlink>
        </w:p>
        <w:p w14:paraId="38F9B7A9" w14:textId="515B6971" w:rsidR="00442984" w:rsidRDefault="00442984" w:rsidP="00442984">
          <w:pPr>
            <w:pStyle w:val="TOC2"/>
            <w:tabs>
              <w:tab w:val="right" w:leader="dot" w:pos="9350"/>
            </w:tabs>
            <w:rPr>
              <w:rFonts w:eastAsiaTheme="minorEastAsia"/>
              <w:noProof/>
              <w:sz w:val="24"/>
              <w:szCs w:val="24"/>
              <w:lang w:eastAsia="is-IS"/>
            </w:rPr>
          </w:pPr>
          <w:hyperlink w:anchor="_Toc175220597" w:history="1">
            <w:r w:rsidRPr="00C41EE3">
              <w:rPr>
                <w:rStyle w:val="Hyperlink"/>
                <w:b/>
                <w:bCs/>
                <w:noProof/>
              </w:rPr>
              <w:t>Ýmsar aðrar skyldur</w:t>
            </w:r>
            <w:r>
              <w:rPr>
                <w:noProof/>
                <w:webHidden/>
              </w:rPr>
              <w:tab/>
            </w:r>
            <w:r>
              <w:rPr>
                <w:noProof/>
                <w:webHidden/>
              </w:rPr>
              <w:fldChar w:fldCharType="begin"/>
            </w:r>
            <w:r>
              <w:rPr>
                <w:noProof/>
                <w:webHidden/>
              </w:rPr>
              <w:instrText xml:space="preserve"> PAGEREF _Toc175220597 \h </w:instrText>
            </w:r>
            <w:r>
              <w:rPr>
                <w:noProof/>
                <w:webHidden/>
              </w:rPr>
            </w:r>
            <w:r>
              <w:rPr>
                <w:noProof/>
                <w:webHidden/>
              </w:rPr>
              <w:fldChar w:fldCharType="separate"/>
            </w:r>
            <w:r w:rsidR="00E50321">
              <w:rPr>
                <w:noProof/>
                <w:webHidden/>
              </w:rPr>
              <w:t>39</w:t>
            </w:r>
            <w:r>
              <w:rPr>
                <w:noProof/>
                <w:webHidden/>
              </w:rPr>
              <w:fldChar w:fldCharType="end"/>
            </w:r>
          </w:hyperlink>
        </w:p>
        <w:p w14:paraId="5F07A65C" w14:textId="16C14112" w:rsidR="00442984" w:rsidRDefault="00442984" w:rsidP="00442984">
          <w:pPr>
            <w:pStyle w:val="TOC3"/>
            <w:tabs>
              <w:tab w:val="right" w:leader="dot" w:pos="9350"/>
            </w:tabs>
            <w:rPr>
              <w:rFonts w:eastAsiaTheme="minorEastAsia"/>
              <w:noProof/>
              <w:sz w:val="24"/>
              <w:szCs w:val="24"/>
              <w:lang w:eastAsia="is-IS"/>
            </w:rPr>
          </w:pPr>
          <w:hyperlink w:anchor="_Toc175220598" w:history="1">
            <w:r w:rsidRPr="00C41EE3">
              <w:rPr>
                <w:rStyle w:val="Hyperlink"/>
                <w:noProof/>
              </w:rPr>
              <w:t>Húsmæðraorlof</w:t>
            </w:r>
            <w:r>
              <w:rPr>
                <w:noProof/>
                <w:webHidden/>
              </w:rPr>
              <w:tab/>
            </w:r>
            <w:r>
              <w:rPr>
                <w:noProof/>
                <w:webHidden/>
              </w:rPr>
              <w:fldChar w:fldCharType="begin"/>
            </w:r>
            <w:r>
              <w:rPr>
                <w:noProof/>
                <w:webHidden/>
              </w:rPr>
              <w:instrText xml:space="preserve"> PAGEREF _Toc175220598 \h </w:instrText>
            </w:r>
            <w:r>
              <w:rPr>
                <w:noProof/>
                <w:webHidden/>
              </w:rPr>
            </w:r>
            <w:r>
              <w:rPr>
                <w:noProof/>
                <w:webHidden/>
              </w:rPr>
              <w:fldChar w:fldCharType="separate"/>
            </w:r>
            <w:r w:rsidR="00E50321">
              <w:rPr>
                <w:noProof/>
                <w:webHidden/>
              </w:rPr>
              <w:t>39</w:t>
            </w:r>
            <w:r>
              <w:rPr>
                <w:noProof/>
                <w:webHidden/>
              </w:rPr>
              <w:fldChar w:fldCharType="end"/>
            </w:r>
          </w:hyperlink>
        </w:p>
        <w:p w14:paraId="4385FAB4" w14:textId="42998117" w:rsidR="00442984" w:rsidRDefault="00442984" w:rsidP="00442984">
          <w:pPr>
            <w:pStyle w:val="TOC3"/>
            <w:tabs>
              <w:tab w:val="right" w:leader="dot" w:pos="9350"/>
            </w:tabs>
            <w:rPr>
              <w:rFonts w:eastAsiaTheme="minorEastAsia"/>
              <w:noProof/>
              <w:sz w:val="24"/>
              <w:szCs w:val="24"/>
              <w:lang w:eastAsia="is-IS"/>
            </w:rPr>
          </w:pPr>
          <w:hyperlink w:anchor="_Toc175220599" w:history="1">
            <w:r w:rsidRPr="00C41EE3">
              <w:rPr>
                <w:rStyle w:val="Hyperlink"/>
                <w:noProof/>
              </w:rPr>
              <w:t>Jafnréttismál</w:t>
            </w:r>
            <w:r>
              <w:rPr>
                <w:noProof/>
                <w:webHidden/>
              </w:rPr>
              <w:tab/>
            </w:r>
            <w:r>
              <w:rPr>
                <w:noProof/>
                <w:webHidden/>
              </w:rPr>
              <w:fldChar w:fldCharType="begin"/>
            </w:r>
            <w:r>
              <w:rPr>
                <w:noProof/>
                <w:webHidden/>
              </w:rPr>
              <w:instrText xml:space="preserve"> PAGEREF _Toc175220599 \h </w:instrText>
            </w:r>
            <w:r>
              <w:rPr>
                <w:noProof/>
                <w:webHidden/>
              </w:rPr>
            </w:r>
            <w:r>
              <w:rPr>
                <w:noProof/>
                <w:webHidden/>
              </w:rPr>
              <w:fldChar w:fldCharType="separate"/>
            </w:r>
            <w:r w:rsidR="00E50321">
              <w:rPr>
                <w:noProof/>
                <w:webHidden/>
              </w:rPr>
              <w:t>39</w:t>
            </w:r>
            <w:r>
              <w:rPr>
                <w:noProof/>
                <w:webHidden/>
              </w:rPr>
              <w:fldChar w:fldCharType="end"/>
            </w:r>
          </w:hyperlink>
        </w:p>
        <w:p w14:paraId="05EF98B8" w14:textId="39C8EC4D" w:rsidR="00442984" w:rsidRDefault="00442984" w:rsidP="00442984">
          <w:pPr>
            <w:pStyle w:val="TOC3"/>
            <w:tabs>
              <w:tab w:val="right" w:leader="dot" w:pos="9350"/>
            </w:tabs>
            <w:rPr>
              <w:rFonts w:eastAsiaTheme="minorEastAsia"/>
              <w:noProof/>
              <w:sz w:val="24"/>
              <w:szCs w:val="24"/>
              <w:lang w:eastAsia="is-IS"/>
            </w:rPr>
          </w:pPr>
          <w:hyperlink w:anchor="_Toc175220600" w:history="1">
            <w:r w:rsidRPr="00C41EE3">
              <w:rPr>
                <w:rStyle w:val="Hyperlink"/>
                <w:noProof/>
              </w:rPr>
              <w:t>Kirkjugarðar</w:t>
            </w:r>
            <w:r>
              <w:rPr>
                <w:noProof/>
                <w:webHidden/>
              </w:rPr>
              <w:tab/>
            </w:r>
            <w:r>
              <w:rPr>
                <w:noProof/>
                <w:webHidden/>
              </w:rPr>
              <w:fldChar w:fldCharType="begin"/>
            </w:r>
            <w:r>
              <w:rPr>
                <w:noProof/>
                <w:webHidden/>
              </w:rPr>
              <w:instrText xml:space="preserve"> PAGEREF _Toc175220600 \h </w:instrText>
            </w:r>
            <w:r>
              <w:rPr>
                <w:noProof/>
                <w:webHidden/>
              </w:rPr>
            </w:r>
            <w:r>
              <w:rPr>
                <w:noProof/>
                <w:webHidden/>
              </w:rPr>
              <w:fldChar w:fldCharType="separate"/>
            </w:r>
            <w:r w:rsidR="00E50321">
              <w:rPr>
                <w:noProof/>
                <w:webHidden/>
              </w:rPr>
              <w:t>40</w:t>
            </w:r>
            <w:r>
              <w:rPr>
                <w:noProof/>
                <w:webHidden/>
              </w:rPr>
              <w:fldChar w:fldCharType="end"/>
            </w:r>
          </w:hyperlink>
        </w:p>
        <w:p w14:paraId="53C28FB4" w14:textId="5A21C6F5" w:rsidR="00442984" w:rsidRDefault="00442984" w:rsidP="00442984">
          <w:pPr>
            <w:pStyle w:val="TOC3"/>
            <w:tabs>
              <w:tab w:val="right" w:leader="dot" w:pos="9350"/>
            </w:tabs>
            <w:rPr>
              <w:rFonts w:eastAsiaTheme="minorEastAsia"/>
              <w:noProof/>
              <w:sz w:val="24"/>
              <w:szCs w:val="24"/>
              <w:lang w:eastAsia="is-IS"/>
            </w:rPr>
          </w:pPr>
          <w:hyperlink w:anchor="_Toc175220601" w:history="1">
            <w:r w:rsidRPr="00C41EE3">
              <w:rPr>
                <w:rStyle w:val="Hyperlink"/>
                <w:noProof/>
              </w:rPr>
              <w:t>Kirkjur</w:t>
            </w:r>
            <w:r>
              <w:rPr>
                <w:noProof/>
                <w:webHidden/>
              </w:rPr>
              <w:tab/>
            </w:r>
            <w:r>
              <w:rPr>
                <w:noProof/>
                <w:webHidden/>
              </w:rPr>
              <w:fldChar w:fldCharType="begin"/>
            </w:r>
            <w:r>
              <w:rPr>
                <w:noProof/>
                <w:webHidden/>
              </w:rPr>
              <w:instrText xml:space="preserve"> PAGEREF _Toc175220601 \h </w:instrText>
            </w:r>
            <w:r>
              <w:rPr>
                <w:noProof/>
                <w:webHidden/>
              </w:rPr>
            </w:r>
            <w:r>
              <w:rPr>
                <w:noProof/>
                <w:webHidden/>
              </w:rPr>
              <w:fldChar w:fldCharType="separate"/>
            </w:r>
            <w:r w:rsidR="00E50321">
              <w:rPr>
                <w:noProof/>
                <w:webHidden/>
              </w:rPr>
              <w:t>40</w:t>
            </w:r>
            <w:r>
              <w:rPr>
                <w:noProof/>
                <w:webHidden/>
              </w:rPr>
              <w:fldChar w:fldCharType="end"/>
            </w:r>
          </w:hyperlink>
        </w:p>
        <w:p w14:paraId="6A0FC374" w14:textId="4893CFDC" w:rsidR="00442984" w:rsidRDefault="00442984" w:rsidP="00442984">
          <w:pPr>
            <w:pStyle w:val="TOC3"/>
            <w:tabs>
              <w:tab w:val="right" w:leader="dot" w:pos="9350"/>
            </w:tabs>
            <w:rPr>
              <w:rFonts w:eastAsiaTheme="minorEastAsia"/>
              <w:noProof/>
              <w:sz w:val="24"/>
              <w:szCs w:val="24"/>
              <w:lang w:eastAsia="is-IS"/>
            </w:rPr>
          </w:pPr>
          <w:hyperlink w:anchor="_Toc175220602" w:history="1">
            <w:r w:rsidRPr="00C41EE3">
              <w:rPr>
                <w:rStyle w:val="Hyperlink"/>
                <w:noProof/>
              </w:rPr>
              <w:t>Nýting þjóðlenda</w:t>
            </w:r>
            <w:r>
              <w:rPr>
                <w:noProof/>
                <w:webHidden/>
              </w:rPr>
              <w:tab/>
            </w:r>
            <w:r>
              <w:rPr>
                <w:noProof/>
                <w:webHidden/>
              </w:rPr>
              <w:fldChar w:fldCharType="begin"/>
            </w:r>
            <w:r>
              <w:rPr>
                <w:noProof/>
                <w:webHidden/>
              </w:rPr>
              <w:instrText xml:space="preserve"> PAGEREF _Toc175220602 \h </w:instrText>
            </w:r>
            <w:r>
              <w:rPr>
                <w:noProof/>
                <w:webHidden/>
              </w:rPr>
            </w:r>
            <w:r>
              <w:rPr>
                <w:noProof/>
                <w:webHidden/>
              </w:rPr>
              <w:fldChar w:fldCharType="separate"/>
            </w:r>
            <w:r w:rsidR="00E50321">
              <w:rPr>
                <w:noProof/>
                <w:webHidden/>
              </w:rPr>
              <w:t>40</w:t>
            </w:r>
            <w:r>
              <w:rPr>
                <w:noProof/>
                <w:webHidden/>
              </w:rPr>
              <w:fldChar w:fldCharType="end"/>
            </w:r>
          </w:hyperlink>
        </w:p>
        <w:p w14:paraId="79CA3BE3" w14:textId="55CF31D6" w:rsidR="00442984" w:rsidRDefault="00442984" w:rsidP="00442984">
          <w:pPr>
            <w:pStyle w:val="TOC3"/>
            <w:tabs>
              <w:tab w:val="right" w:leader="dot" w:pos="9350"/>
            </w:tabs>
            <w:rPr>
              <w:rFonts w:eastAsiaTheme="minorEastAsia"/>
              <w:noProof/>
              <w:sz w:val="24"/>
              <w:szCs w:val="24"/>
              <w:lang w:eastAsia="is-IS"/>
            </w:rPr>
          </w:pPr>
          <w:hyperlink w:anchor="_Toc175220603" w:history="1">
            <w:r w:rsidRPr="00C41EE3">
              <w:rPr>
                <w:rStyle w:val="Hyperlink"/>
                <w:noProof/>
              </w:rPr>
              <w:t>Umsögn um rekstrarleyfi og tækifærisleyfi</w:t>
            </w:r>
            <w:r>
              <w:rPr>
                <w:noProof/>
                <w:webHidden/>
              </w:rPr>
              <w:tab/>
            </w:r>
            <w:r>
              <w:rPr>
                <w:noProof/>
                <w:webHidden/>
              </w:rPr>
              <w:fldChar w:fldCharType="begin"/>
            </w:r>
            <w:r>
              <w:rPr>
                <w:noProof/>
                <w:webHidden/>
              </w:rPr>
              <w:instrText xml:space="preserve"> PAGEREF _Toc175220603 \h </w:instrText>
            </w:r>
            <w:r>
              <w:rPr>
                <w:noProof/>
                <w:webHidden/>
              </w:rPr>
            </w:r>
            <w:r>
              <w:rPr>
                <w:noProof/>
                <w:webHidden/>
              </w:rPr>
              <w:fldChar w:fldCharType="separate"/>
            </w:r>
            <w:r w:rsidR="00E50321">
              <w:rPr>
                <w:noProof/>
                <w:webHidden/>
              </w:rPr>
              <w:t>41</w:t>
            </w:r>
            <w:r>
              <w:rPr>
                <w:noProof/>
                <w:webHidden/>
              </w:rPr>
              <w:fldChar w:fldCharType="end"/>
            </w:r>
          </w:hyperlink>
        </w:p>
        <w:p w14:paraId="5E68723E" w14:textId="0DD75F49" w:rsidR="00442984" w:rsidRDefault="00442984" w:rsidP="00442984">
          <w:pPr>
            <w:pStyle w:val="TOC3"/>
            <w:tabs>
              <w:tab w:val="right" w:leader="dot" w:pos="9350"/>
            </w:tabs>
            <w:rPr>
              <w:rFonts w:eastAsiaTheme="minorEastAsia"/>
              <w:noProof/>
              <w:sz w:val="24"/>
              <w:szCs w:val="24"/>
              <w:lang w:eastAsia="is-IS"/>
            </w:rPr>
          </w:pPr>
          <w:hyperlink w:anchor="_Toc175220604" w:history="1">
            <w:r w:rsidRPr="00C41EE3">
              <w:rPr>
                <w:rStyle w:val="Hyperlink"/>
                <w:noProof/>
              </w:rPr>
              <w:t>Útgáfa áfengissöluleyfa</w:t>
            </w:r>
            <w:r>
              <w:rPr>
                <w:noProof/>
                <w:webHidden/>
              </w:rPr>
              <w:tab/>
            </w:r>
            <w:r>
              <w:rPr>
                <w:noProof/>
                <w:webHidden/>
              </w:rPr>
              <w:fldChar w:fldCharType="begin"/>
            </w:r>
            <w:r>
              <w:rPr>
                <w:noProof/>
                <w:webHidden/>
              </w:rPr>
              <w:instrText xml:space="preserve"> PAGEREF _Toc175220604 \h </w:instrText>
            </w:r>
            <w:r>
              <w:rPr>
                <w:noProof/>
                <w:webHidden/>
              </w:rPr>
            </w:r>
            <w:r>
              <w:rPr>
                <w:noProof/>
                <w:webHidden/>
              </w:rPr>
              <w:fldChar w:fldCharType="separate"/>
            </w:r>
            <w:r w:rsidR="00E50321">
              <w:rPr>
                <w:noProof/>
                <w:webHidden/>
              </w:rPr>
              <w:t>41</w:t>
            </w:r>
            <w:r>
              <w:rPr>
                <w:noProof/>
                <w:webHidden/>
              </w:rPr>
              <w:fldChar w:fldCharType="end"/>
            </w:r>
          </w:hyperlink>
        </w:p>
        <w:p w14:paraId="67F39B3F" w14:textId="33212E5D" w:rsidR="00442984" w:rsidRDefault="00442984" w:rsidP="00442984">
          <w:pPr>
            <w:pStyle w:val="TOC2"/>
            <w:tabs>
              <w:tab w:val="right" w:leader="dot" w:pos="9350"/>
            </w:tabs>
            <w:rPr>
              <w:rFonts w:eastAsiaTheme="minorEastAsia"/>
              <w:noProof/>
              <w:sz w:val="24"/>
              <w:szCs w:val="24"/>
              <w:lang w:eastAsia="is-IS"/>
            </w:rPr>
          </w:pPr>
          <w:hyperlink w:anchor="_Toc175220605" w:history="1">
            <w:r w:rsidRPr="00C41EE3">
              <w:rPr>
                <w:rStyle w:val="Hyperlink"/>
                <w:b/>
                <w:bCs/>
                <w:noProof/>
              </w:rPr>
              <w:t>Stjórnsýsla sveitarfélaga</w:t>
            </w:r>
            <w:r>
              <w:rPr>
                <w:noProof/>
                <w:webHidden/>
              </w:rPr>
              <w:tab/>
            </w:r>
            <w:r>
              <w:rPr>
                <w:noProof/>
                <w:webHidden/>
              </w:rPr>
              <w:fldChar w:fldCharType="begin"/>
            </w:r>
            <w:r>
              <w:rPr>
                <w:noProof/>
                <w:webHidden/>
              </w:rPr>
              <w:instrText xml:space="preserve"> PAGEREF _Toc175220605 \h </w:instrText>
            </w:r>
            <w:r>
              <w:rPr>
                <w:noProof/>
                <w:webHidden/>
              </w:rPr>
            </w:r>
            <w:r>
              <w:rPr>
                <w:noProof/>
                <w:webHidden/>
              </w:rPr>
              <w:fldChar w:fldCharType="separate"/>
            </w:r>
            <w:r w:rsidR="00E50321">
              <w:rPr>
                <w:noProof/>
                <w:webHidden/>
              </w:rPr>
              <w:t>41</w:t>
            </w:r>
            <w:r>
              <w:rPr>
                <w:noProof/>
                <w:webHidden/>
              </w:rPr>
              <w:fldChar w:fldCharType="end"/>
            </w:r>
          </w:hyperlink>
        </w:p>
        <w:p w14:paraId="0797C137" w14:textId="638AF0DD" w:rsidR="00442984" w:rsidRDefault="00442984" w:rsidP="00442984">
          <w:pPr>
            <w:pStyle w:val="TOC3"/>
            <w:tabs>
              <w:tab w:val="right" w:leader="dot" w:pos="9350"/>
            </w:tabs>
            <w:rPr>
              <w:rFonts w:eastAsiaTheme="minorEastAsia"/>
              <w:noProof/>
              <w:sz w:val="24"/>
              <w:szCs w:val="24"/>
              <w:lang w:eastAsia="is-IS"/>
            </w:rPr>
          </w:pPr>
          <w:hyperlink w:anchor="_Toc175220606" w:history="1">
            <w:r w:rsidRPr="00C41EE3">
              <w:rPr>
                <w:rStyle w:val="Hyperlink"/>
                <w:noProof/>
              </w:rPr>
              <w:t>Álagning og innheimta opinberra gjalda</w:t>
            </w:r>
            <w:r>
              <w:rPr>
                <w:noProof/>
                <w:webHidden/>
              </w:rPr>
              <w:tab/>
            </w:r>
            <w:r>
              <w:rPr>
                <w:noProof/>
                <w:webHidden/>
              </w:rPr>
              <w:fldChar w:fldCharType="begin"/>
            </w:r>
            <w:r>
              <w:rPr>
                <w:noProof/>
                <w:webHidden/>
              </w:rPr>
              <w:instrText xml:space="preserve"> PAGEREF _Toc175220606 \h </w:instrText>
            </w:r>
            <w:r>
              <w:rPr>
                <w:noProof/>
                <w:webHidden/>
              </w:rPr>
            </w:r>
            <w:r>
              <w:rPr>
                <w:noProof/>
                <w:webHidden/>
              </w:rPr>
              <w:fldChar w:fldCharType="separate"/>
            </w:r>
            <w:r w:rsidR="00E50321">
              <w:rPr>
                <w:noProof/>
                <w:webHidden/>
              </w:rPr>
              <w:t>41</w:t>
            </w:r>
            <w:r>
              <w:rPr>
                <w:noProof/>
                <w:webHidden/>
              </w:rPr>
              <w:fldChar w:fldCharType="end"/>
            </w:r>
          </w:hyperlink>
        </w:p>
        <w:p w14:paraId="63DC2216" w14:textId="1CEBB67C" w:rsidR="00442984" w:rsidRDefault="00442984" w:rsidP="00442984">
          <w:pPr>
            <w:pStyle w:val="TOC3"/>
            <w:tabs>
              <w:tab w:val="right" w:leader="dot" w:pos="9350"/>
            </w:tabs>
            <w:rPr>
              <w:rFonts w:eastAsiaTheme="minorEastAsia"/>
              <w:noProof/>
              <w:sz w:val="24"/>
              <w:szCs w:val="24"/>
              <w:lang w:eastAsia="is-IS"/>
            </w:rPr>
          </w:pPr>
          <w:hyperlink w:anchor="_Toc175220607" w:history="1">
            <w:r w:rsidRPr="00C41EE3">
              <w:rPr>
                <w:rStyle w:val="Hyperlink"/>
                <w:noProof/>
              </w:rPr>
              <w:t>Skráning og meðferð persónuupplýsinga</w:t>
            </w:r>
            <w:r>
              <w:rPr>
                <w:noProof/>
                <w:webHidden/>
              </w:rPr>
              <w:tab/>
            </w:r>
            <w:r>
              <w:rPr>
                <w:noProof/>
                <w:webHidden/>
              </w:rPr>
              <w:fldChar w:fldCharType="begin"/>
            </w:r>
            <w:r>
              <w:rPr>
                <w:noProof/>
                <w:webHidden/>
              </w:rPr>
              <w:instrText xml:space="preserve"> PAGEREF _Toc175220607 \h </w:instrText>
            </w:r>
            <w:r>
              <w:rPr>
                <w:noProof/>
                <w:webHidden/>
              </w:rPr>
            </w:r>
            <w:r>
              <w:rPr>
                <w:noProof/>
                <w:webHidden/>
              </w:rPr>
              <w:fldChar w:fldCharType="separate"/>
            </w:r>
            <w:r w:rsidR="00E50321">
              <w:rPr>
                <w:noProof/>
                <w:webHidden/>
              </w:rPr>
              <w:t>42</w:t>
            </w:r>
            <w:r>
              <w:rPr>
                <w:noProof/>
                <w:webHidden/>
              </w:rPr>
              <w:fldChar w:fldCharType="end"/>
            </w:r>
          </w:hyperlink>
        </w:p>
        <w:p w14:paraId="0F148E4C" w14:textId="1F336DA1" w:rsidR="00442984" w:rsidRDefault="00442984" w:rsidP="00442984">
          <w:pPr>
            <w:pStyle w:val="TOC3"/>
            <w:tabs>
              <w:tab w:val="right" w:leader="dot" w:pos="9350"/>
            </w:tabs>
            <w:rPr>
              <w:rFonts w:eastAsiaTheme="minorEastAsia"/>
              <w:noProof/>
              <w:sz w:val="24"/>
              <w:szCs w:val="24"/>
              <w:lang w:eastAsia="is-IS"/>
            </w:rPr>
          </w:pPr>
          <w:hyperlink w:anchor="_Toc175220608" w:history="1">
            <w:r w:rsidRPr="00C41EE3">
              <w:rPr>
                <w:rStyle w:val="Hyperlink"/>
                <w:noProof/>
              </w:rPr>
              <w:t>Starfsmannamál, kjarasamningar</w:t>
            </w:r>
            <w:r>
              <w:rPr>
                <w:noProof/>
                <w:webHidden/>
              </w:rPr>
              <w:tab/>
            </w:r>
            <w:r>
              <w:rPr>
                <w:noProof/>
                <w:webHidden/>
              </w:rPr>
              <w:fldChar w:fldCharType="begin"/>
            </w:r>
            <w:r>
              <w:rPr>
                <w:noProof/>
                <w:webHidden/>
              </w:rPr>
              <w:instrText xml:space="preserve"> PAGEREF _Toc175220608 \h </w:instrText>
            </w:r>
            <w:r>
              <w:rPr>
                <w:noProof/>
                <w:webHidden/>
              </w:rPr>
            </w:r>
            <w:r>
              <w:rPr>
                <w:noProof/>
                <w:webHidden/>
              </w:rPr>
              <w:fldChar w:fldCharType="separate"/>
            </w:r>
            <w:r w:rsidR="00E50321">
              <w:rPr>
                <w:noProof/>
                <w:webHidden/>
              </w:rPr>
              <w:t>42</w:t>
            </w:r>
            <w:r>
              <w:rPr>
                <w:noProof/>
                <w:webHidden/>
              </w:rPr>
              <w:fldChar w:fldCharType="end"/>
            </w:r>
          </w:hyperlink>
        </w:p>
        <w:p w14:paraId="22A3A718" w14:textId="3B0E36C3" w:rsidR="00442984" w:rsidRDefault="00442984" w:rsidP="00442984">
          <w:pPr>
            <w:pStyle w:val="TOC3"/>
            <w:tabs>
              <w:tab w:val="right" w:leader="dot" w:pos="9350"/>
            </w:tabs>
            <w:rPr>
              <w:rFonts w:eastAsiaTheme="minorEastAsia"/>
              <w:noProof/>
              <w:sz w:val="24"/>
              <w:szCs w:val="24"/>
              <w:lang w:eastAsia="is-IS"/>
            </w:rPr>
          </w:pPr>
          <w:hyperlink w:anchor="_Toc175220609" w:history="1">
            <w:r w:rsidRPr="00C41EE3">
              <w:rPr>
                <w:rStyle w:val="Hyperlink"/>
                <w:noProof/>
              </w:rPr>
              <w:t>Upplýsingagjöf</w:t>
            </w:r>
            <w:r>
              <w:rPr>
                <w:noProof/>
                <w:webHidden/>
              </w:rPr>
              <w:tab/>
            </w:r>
            <w:r>
              <w:rPr>
                <w:noProof/>
                <w:webHidden/>
              </w:rPr>
              <w:fldChar w:fldCharType="begin"/>
            </w:r>
            <w:r>
              <w:rPr>
                <w:noProof/>
                <w:webHidden/>
              </w:rPr>
              <w:instrText xml:space="preserve"> PAGEREF _Toc175220609 \h </w:instrText>
            </w:r>
            <w:r>
              <w:rPr>
                <w:noProof/>
                <w:webHidden/>
              </w:rPr>
            </w:r>
            <w:r>
              <w:rPr>
                <w:noProof/>
                <w:webHidden/>
              </w:rPr>
              <w:fldChar w:fldCharType="separate"/>
            </w:r>
            <w:r w:rsidR="00E50321">
              <w:rPr>
                <w:noProof/>
                <w:webHidden/>
              </w:rPr>
              <w:t>43</w:t>
            </w:r>
            <w:r>
              <w:rPr>
                <w:noProof/>
                <w:webHidden/>
              </w:rPr>
              <w:fldChar w:fldCharType="end"/>
            </w:r>
          </w:hyperlink>
        </w:p>
        <w:p w14:paraId="7B4E0102" w14:textId="5D52DE31" w:rsidR="00442984" w:rsidRDefault="00442984" w:rsidP="00442984">
          <w:pPr>
            <w:pStyle w:val="TOC3"/>
            <w:tabs>
              <w:tab w:val="right" w:leader="dot" w:pos="9350"/>
            </w:tabs>
            <w:rPr>
              <w:rFonts w:eastAsiaTheme="minorEastAsia"/>
              <w:noProof/>
              <w:sz w:val="24"/>
              <w:szCs w:val="24"/>
              <w:lang w:eastAsia="is-IS"/>
            </w:rPr>
          </w:pPr>
          <w:hyperlink w:anchor="_Toc175220610" w:history="1">
            <w:r w:rsidRPr="00C41EE3">
              <w:rPr>
                <w:rStyle w:val="Hyperlink"/>
                <w:noProof/>
              </w:rPr>
              <w:t>Útboð opinberra framkvæmda og innkaupa</w:t>
            </w:r>
            <w:r>
              <w:rPr>
                <w:noProof/>
                <w:webHidden/>
              </w:rPr>
              <w:tab/>
            </w:r>
            <w:r>
              <w:rPr>
                <w:noProof/>
                <w:webHidden/>
              </w:rPr>
              <w:fldChar w:fldCharType="begin"/>
            </w:r>
            <w:r>
              <w:rPr>
                <w:noProof/>
                <w:webHidden/>
              </w:rPr>
              <w:instrText xml:space="preserve"> PAGEREF _Toc175220610 \h </w:instrText>
            </w:r>
            <w:r>
              <w:rPr>
                <w:noProof/>
                <w:webHidden/>
              </w:rPr>
            </w:r>
            <w:r>
              <w:rPr>
                <w:noProof/>
                <w:webHidden/>
              </w:rPr>
              <w:fldChar w:fldCharType="separate"/>
            </w:r>
            <w:r w:rsidR="00E50321">
              <w:rPr>
                <w:noProof/>
                <w:webHidden/>
              </w:rPr>
              <w:t>44</w:t>
            </w:r>
            <w:r>
              <w:rPr>
                <w:noProof/>
                <w:webHidden/>
              </w:rPr>
              <w:fldChar w:fldCharType="end"/>
            </w:r>
          </w:hyperlink>
        </w:p>
        <w:p w14:paraId="7A8999E4" w14:textId="0ADF1067" w:rsidR="00442984" w:rsidRDefault="00442984" w:rsidP="00442984">
          <w:pPr>
            <w:pStyle w:val="TOC3"/>
            <w:tabs>
              <w:tab w:val="right" w:leader="dot" w:pos="9350"/>
            </w:tabs>
            <w:rPr>
              <w:rFonts w:eastAsiaTheme="minorEastAsia"/>
              <w:noProof/>
              <w:sz w:val="24"/>
              <w:szCs w:val="24"/>
              <w:lang w:eastAsia="is-IS"/>
            </w:rPr>
          </w:pPr>
          <w:hyperlink w:anchor="_Toc175220611" w:history="1">
            <w:r w:rsidRPr="00C41EE3">
              <w:rPr>
                <w:rStyle w:val="Hyperlink"/>
                <w:noProof/>
              </w:rPr>
              <w:t>Varðveisla skjala</w:t>
            </w:r>
            <w:r>
              <w:rPr>
                <w:noProof/>
                <w:webHidden/>
              </w:rPr>
              <w:tab/>
            </w:r>
            <w:r>
              <w:rPr>
                <w:noProof/>
                <w:webHidden/>
              </w:rPr>
              <w:fldChar w:fldCharType="begin"/>
            </w:r>
            <w:r>
              <w:rPr>
                <w:noProof/>
                <w:webHidden/>
              </w:rPr>
              <w:instrText xml:space="preserve"> PAGEREF _Toc175220611 \h </w:instrText>
            </w:r>
            <w:r>
              <w:rPr>
                <w:noProof/>
                <w:webHidden/>
              </w:rPr>
            </w:r>
            <w:r>
              <w:rPr>
                <w:noProof/>
                <w:webHidden/>
              </w:rPr>
              <w:fldChar w:fldCharType="separate"/>
            </w:r>
            <w:r w:rsidR="00E50321">
              <w:rPr>
                <w:noProof/>
                <w:webHidden/>
              </w:rPr>
              <w:t>44</w:t>
            </w:r>
            <w:r>
              <w:rPr>
                <w:noProof/>
                <w:webHidden/>
              </w:rPr>
              <w:fldChar w:fldCharType="end"/>
            </w:r>
          </w:hyperlink>
        </w:p>
        <w:p w14:paraId="0BE1BCE3" w14:textId="4ACB7CD4" w:rsidR="00442984" w:rsidRDefault="00442984" w:rsidP="00442984">
          <w:pPr>
            <w:pStyle w:val="TOC1"/>
            <w:tabs>
              <w:tab w:val="right" w:leader="dot" w:pos="9350"/>
            </w:tabs>
            <w:rPr>
              <w:rFonts w:eastAsiaTheme="minorEastAsia"/>
              <w:noProof/>
              <w:sz w:val="24"/>
              <w:szCs w:val="24"/>
              <w:lang w:eastAsia="is-IS"/>
            </w:rPr>
          </w:pPr>
          <w:hyperlink w:anchor="_Toc175220612" w:history="1">
            <w:r w:rsidRPr="00C41EE3">
              <w:rPr>
                <w:rStyle w:val="Hyperlink"/>
                <w:b/>
                <w:bCs/>
                <w:noProof/>
              </w:rPr>
              <w:t>Lögheimil verkefni</w:t>
            </w:r>
            <w:r>
              <w:rPr>
                <w:noProof/>
                <w:webHidden/>
              </w:rPr>
              <w:tab/>
            </w:r>
            <w:r>
              <w:rPr>
                <w:noProof/>
                <w:webHidden/>
              </w:rPr>
              <w:fldChar w:fldCharType="begin"/>
            </w:r>
            <w:r>
              <w:rPr>
                <w:noProof/>
                <w:webHidden/>
              </w:rPr>
              <w:instrText xml:space="preserve"> PAGEREF _Toc175220612 \h </w:instrText>
            </w:r>
            <w:r>
              <w:rPr>
                <w:noProof/>
                <w:webHidden/>
              </w:rPr>
            </w:r>
            <w:r>
              <w:rPr>
                <w:noProof/>
                <w:webHidden/>
              </w:rPr>
              <w:fldChar w:fldCharType="separate"/>
            </w:r>
            <w:r w:rsidR="00E50321">
              <w:rPr>
                <w:noProof/>
                <w:webHidden/>
              </w:rPr>
              <w:t>45</w:t>
            </w:r>
            <w:r>
              <w:rPr>
                <w:noProof/>
                <w:webHidden/>
              </w:rPr>
              <w:fldChar w:fldCharType="end"/>
            </w:r>
          </w:hyperlink>
        </w:p>
        <w:p w14:paraId="6E180A15" w14:textId="103EBB38" w:rsidR="00442984" w:rsidRDefault="00442984" w:rsidP="00442984">
          <w:pPr>
            <w:pStyle w:val="TOC3"/>
            <w:tabs>
              <w:tab w:val="right" w:leader="dot" w:pos="9350"/>
            </w:tabs>
            <w:rPr>
              <w:rFonts w:eastAsiaTheme="minorEastAsia"/>
              <w:noProof/>
              <w:sz w:val="24"/>
              <w:szCs w:val="24"/>
              <w:lang w:eastAsia="is-IS"/>
            </w:rPr>
          </w:pPr>
          <w:hyperlink w:anchor="_Toc175220613" w:history="1">
            <w:r w:rsidRPr="00C41EE3">
              <w:rPr>
                <w:rStyle w:val="Hyperlink"/>
                <w:noProof/>
              </w:rPr>
              <w:t>Almennar íbúðir</w:t>
            </w:r>
            <w:r>
              <w:rPr>
                <w:noProof/>
                <w:webHidden/>
              </w:rPr>
              <w:tab/>
            </w:r>
            <w:r>
              <w:rPr>
                <w:noProof/>
                <w:webHidden/>
              </w:rPr>
              <w:fldChar w:fldCharType="begin"/>
            </w:r>
            <w:r>
              <w:rPr>
                <w:noProof/>
                <w:webHidden/>
              </w:rPr>
              <w:instrText xml:space="preserve"> PAGEREF _Toc175220613 \h </w:instrText>
            </w:r>
            <w:r>
              <w:rPr>
                <w:noProof/>
                <w:webHidden/>
              </w:rPr>
            </w:r>
            <w:r>
              <w:rPr>
                <w:noProof/>
                <w:webHidden/>
              </w:rPr>
              <w:fldChar w:fldCharType="separate"/>
            </w:r>
            <w:r w:rsidR="00E50321">
              <w:rPr>
                <w:noProof/>
                <w:webHidden/>
              </w:rPr>
              <w:t>45</w:t>
            </w:r>
            <w:r>
              <w:rPr>
                <w:noProof/>
                <w:webHidden/>
              </w:rPr>
              <w:fldChar w:fldCharType="end"/>
            </w:r>
          </w:hyperlink>
        </w:p>
        <w:p w14:paraId="2B47BB9F" w14:textId="2AFF6769" w:rsidR="00442984" w:rsidRDefault="00442984" w:rsidP="00442984">
          <w:pPr>
            <w:pStyle w:val="TOC3"/>
            <w:tabs>
              <w:tab w:val="right" w:leader="dot" w:pos="9350"/>
            </w:tabs>
            <w:rPr>
              <w:rFonts w:eastAsiaTheme="minorEastAsia"/>
              <w:noProof/>
              <w:sz w:val="24"/>
              <w:szCs w:val="24"/>
              <w:lang w:eastAsia="is-IS"/>
            </w:rPr>
          </w:pPr>
          <w:hyperlink w:anchor="_Toc175220614" w:history="1">
            <w:r w:rsidRPr="00C41EE3">
              <w:rPr>
                <w:rStyle w:val="Hyperlink"/>
                <w:noProof/>
              </w:rPr>
              <w:t>Almenningssamgöngur</w:t>
            </w:r>
            <w:r>
              <w:rPr>
                <w:noProof/>
                <w:webHidden/>
              </w:rPr>
              <w:tab/>
            </w:r>
            <w:r>
              <w:rPr>
                <w:noProof/>
                <w:webHidden/>
              </w:rPr>
              <w:fldChar w:fldCharType="begin"/>
            </w:r>
            <w:r>
              <w:rPr>
                <w:noProof/>
                <w:webHidden/>
              </w:rPr>
              <w:instrText xml:space="preserve"> PAGEREF _Toc175220614 \h </w:instrText>
            </w:r>
            <w:r>
              <w:rPr>
                <w:noProof/>
                <w:webHidden/>
              </w:rPr>
            </w:r>
            <w:r>
              <w:rPr>
                <w:noProof/>
                <w:webHidden/>
              </w:rPr>
              <w:fldChar w:fldCharType="separate"/>
            </w:r>
            <w:r w:rsidR="00E50321">
              <w:rPr>
                <w:noProof/>
                <w:webHidden/>
              </w:rPr>
              <w:t>45</w:t>
            </w:r>
            <w:r>
              <w:rPr>
                <w:noProof/>
                <w:webHidden/>
              </w:rPr>
              <w:fldChar w:fldCharType="end"/>
            </w:r>
          </w:hyperlink>
        </w:p>
        <w:p w14:paraId="79F57D21" w14:textId="58E487A8" w:rsidR="00442984" w:rsidRDefault="00442984" w:rsidP="00442984">
          <w:pPr>
            <w:pStyle w:val="TOC3"/>
            <w:tabs>
              <w:tab w:val="right" w:leader="dot" w:pos="9350"/>
            </w:tabs>
            <w:rPr>
              <w:rFonts w:eastAsiaTheme="minorEastAsia"/>
              <w:noProof/>
              <w:sz w:val="24"/>
              <w:szCs w:val="24"/>
              <w:lang w:eastAsia="is-IS"/>
            </w:rPr>
          </w:pPr>
          <w:hyperlink w:anchor="_Toc175220615" w:history="1">
            <w:r w:rsidRPr="00C41EE3">
              <w:rPr>
                <w:rStyle w:val="Hyperlink"/>
                <w:noProof/>
              </w:rPr>
              <w:t>Bann/takmörkun gæludýra- og húsdýrahalds</w:t>
            </w:r>
            <w:r>
              <w:rPr>
                <w:noProof/>
                <w:webHidden/>
              </w:rPr>
              <w:tab/>
            </w:r>
            <w:r>
              <w:rPr>
                <w:noProof/>
                <w:webHidden/>
              </w:rPr>
              <w:fldChar w:fldCharType="begin"/>
            </w:r>
            <w:r>
              <w:rPr>
                <w:noProof/>
                <w:webHidden/>
              </w:rPr>
              <w:instrText xml:space="preserve"> PAGEREF _Toc175220615 \h </w:instrText>
            </w:r>
            <w:r>
              <w:rPr>
                <w:noProof/>
                <w:webHidden/>
              </w:rPr>
            </w:r>
            <w:r>
              <w:rPr>
                <w:noProof/>
                <w:webHidden/>
              </w:rPr>
              <w:fldChar w:fldCharType="separate"/>
            </w:r>
            <w:r w:rsidR="00E50321">
              <w:rPr>
                <w:noProof/>
                <w:webHidden/>
              </w:rPr>
              <w:t>46</w:t>
            </w:r>
            <w:r>
              <w:rPr>
                <w:noProof/>
                <w:webHidden/>
              </w:rPr>
              <w:fldChar w:fldCharType="end"/>
            </w:r>
          </w:hyperlink>
        </w:p>
        <w:p w14:paraId="59CE47EF" w14:textId="584EF171" w:rsidR="00442984" w:rsidRDefault="00442984" w:rsidP="00442984">
          <w:pPr>
            <w:pStyle w:val="TOC3"/>
            <w:tabs>
              <w:tab w:val="right" w:leader="dot" w:pos="9350"/>
            </w:tabs>
            <w:rPr>
              <w:rFonts w:eastAsiaTheme="minorEastAsia"/>
              <w:noProof/>
              <w:sz w:val="24"/>
              <w:szCs w:val="24"/>
              <w:lang w:eastAsia="is-IS"/>
            </w:rPr>
          </w:pPr>
          <w:hyperlink w:anchor="_Toc175220616" w:history="1">
            <w:r w:rsidRPr="00C41EE3">
              <w:rPr>
                <w:rStyle w:val="Hyperlink"/>
                <w:noProof/>
              </w:rPr>
              <w:t>Bygging félagsheimila</w:t>
            </w:r>
            <w:r>
              <w:rPr>
                <w:noProof/>
                <w:webHidden/>
              </w:rPr>
              <w:tab/>
            </w:r>
            <w:r>
              <w:rPr>
                <w:noProof/>
                <w:webHidden/>
              </w:rPr>
              <w:fldChar w:fldCharType="begin"/>
            </w:r>
            <w:r>
              <w:rPr>
                <w:noProof/>
                <w:webHidden/>
              </w:rPr>
              <w:instrText xml:space="preserve"> PAGEREF _Toc175220616 \h </w:instrText>
            </w:r>
            <w:r>
              <w:rPr>
                <w:noProof/>
                <w:webHidden/>
              </w:rPr>
            </w:r>
            <w:r>
              <w:rPr>
                <w:noProof/>
                <w:webHidden/>
              </w:rPr>
              <w:fldChar w:fldCharType="separate"/>
            </w:r>
            <w:r w:rsidR="00E50321">
              <w:rPr>
                <w:noProof/>
                <w:webHidden/>
              </w:rPr>
              <w:t>46</w:t>
            </w:r>
            <w:r>
              <w:rPr>
                <w:noProof/>
                <w:webHidden/>
              </w:rPr>
              <w:fldChar w:fldCharType="end"/>
            </w:r>
          </w:hyperlink>
        </w:p>
        <w:p w14:paraId="59AA79DC" w14:textId="501700CA" w:rsidR="00442984" w:rsidRDefault="00442984" w:rsidP="00442984">
          <w:pPr>
            <w:pStyle w:val="TOC3"/>
            <w:tabs>
              <w:tab w:val="right" w:leader="dot" w:pos="9350"/>
            </w:tabs>
            <w:rPr>
              <w:rFonts w:eastAsiaTheme="minorEastAsia"/>
              <w:noProof/>
              <w:sz w:val="24"/>
              <w:szCs w:val="24"/>
              <w:lang w:eastAsia="is-IS"/>
            </w:rPr>
          </w:pPr>
          <w:hyperlink w:anchor="_Toc175220617" w:history="1">
            <w:r w:rsidRPr="00C41EE3">
              <w:rPr>
                <w:rStyle w:val="Hyperlink"/>
                <w:noProof/>
              </w:rPr>
              <w:t>Hafnir</w:t>
            </w:r>
            <w:r>
              <w:rPr>
                <w:noProof/>
                <w:webHidden/>
              </w:rPr>
              <w:tab/>
            </w:r>
            <w:r>
              <w:rPr>
                <w:noProof/>
                <w:webHidden/>
              </w:rPr>
              <w:fldChar w:fldCharType="begin"/>
            </w:r>
            <w:r>
              <w:rPr>
                <w:noProof/>
                <w:webHidden/>
              </w:rPr>
              <w:instrText xml:space="preserve"> PAGEREF _Toc175220617 \h </w:instrText>
            </w:r>
            <w:r>
              <w:rPr>
                <w:noProof/>
                <w:webHidden/>
              </w:rPr>
            </w:r>
            <w:r>
              <w:rPr>
                <w:noProof/>
                <w:webHidden/>
              </w:rPr>
              <w:fldChar w:fldCharType="separate"/>
            </w:r>
            <w:r w:rsidR="00E50321">
              <w:rPr>
                <w:noProof/>
                <w:webHidden/>
              </w:rPr>
              <w:t>47</w:t>
            </w:r>
            <w:r>
              <w:rPr>
                <w:noProof/>
                <w:webHidden/>
              </w:rPr>
              <w:fldChar w:fldCharType="end"/>
            </w:r>
          </w:hyperlink>
        </w:p>
        <w:p w14:paraId="7C11C52F" w14:textId="3E379611" w:rsidR="00442984" w:rsidRDefault="00442984" w:rsidP="00442984">
          <w:pPr>
            <w:pStyle w:val="TOC3"/>
            <w:tabs>
              <w:tab w:val="right" w:leader="dot" w:pos="9350"/>
            </w:tabs>
            <w:rPr>
              <w:rFonts w:eastAsiaTheme="minorEastAsia"/>
              <w:noProof/>
              <w:sz w:val="24"/>
              <w:szCs w:val="24"/>
              <w:lang w:eastAsia="is-IS"/>
            </w:rPr>
          </w:pPr>
          <w:hyperlink w:anchor="_Toc175220618" w:history="1">
            <w:r w:rsidRPr="00C41EE3">
              <w:rPr>
                <w:rStyle w:val="Hyperlink"/>
                <w:noProof/>
              </w:rPr>
              <w:t>Héraðsskjalasöfn</w:t>
            </w:r>
            <w:r>
              <w:rPr>
                <w:noProof/>
                <w:webHidden/>
              </w:rPr>
              <w:tab/>
            </w:r>
            <w:r>
              <w:rPr>
                <w:noProof/>
                <w:webHidden/>
              </w:rPr>
              <w:fldChar w:fldCharType="begin"/>
            </w:r>
            <w:r>
              <w:rPr>
                <w:noProof/>
                <w:webHidden/>
              </w:rPr>
              <w:instrText xml:space="preserve"> PAGEREF _Toc175220618 \h </w:instrText>
            </w:r>
            <w:r>
              <w:rPr>
                <w:noProof/>
                <w:webHidden/>
              </w:rPr>
            </w:r>
            <w:r>
              <w:rPr>
                <w:noProof/>
                <w:webHidden/>
              </w:rPr>
              <w:fldChar w:fldCharType="separate"/>
            </w:r>
            <w:r w:rsidR="00E50321">
              <w:rPr>
                <w:noProof/>
                <w:webHidden/>
              </w:rPr>
              <w:t>48</w:t>
            </w:r>
            <w:r>
              <w:rPr>
                <w:noProof/>
                <w:webHidden/>
              </w:rPr>
              <w:fldChar w:fldCharType="end"/>
            </w:r>
          </w:hyperlink>
        </w:p>
        <w:p w14:paraId="50C69B3A" w14:textId="07A1EE51" w:rsidR="00442984" w:rsidRDefault="00442984" w:rsidP="00442984">
          <w:pPr>
            <w:pStyle w:val="TOC3"/>
            <w:tabs>
              <w:tab w:val="right" w:leader="dot" w:pos="9350"/>
            </w:tabs>
            <w:rPr>
              <w:rFonts w:eastAsiaTheme="minorEastAsia"/>
              <w:noProof/>
              <w:sz w:val="24"/>
              <w:szCs w:val="24"/>
              <w:lang w:eastAsia="is-IS"/>
            </w:rPr>
          </w:pPr>
          <w:hyperlink w:anchor="_Toc175220619" w:history="1">
            <w:r w:rsidRPr="00C41EE3">
              <w:rPr>
                <w:rStyle w:val="Hyperlink"/>
                <w:noProof/>
              </w:rPr>
              <w:t>Hitaveita</w:t>
            </w:r>
            <w:r>
              <w:rPr>
                <w:noProof/>
                <w:webHidden/>
              </w:rPr>
              <w:tab/>
            </w:r>
            <w:r>
              <w:rPr>
                <w:noProof/>
                <w:webHidden/>
              </w:rPr>
              <w:fldChar w:fldCharType="begin"/>
            </w:r>
            <w:r>
              <w:rPr>
                <w:noProof/>
                <w:webHidden/>
              </w:rPr>
              <w:instrText xml:space="preserve"> PAGEREF _Toc175220619 \h </w:instrText>
            </w:r>
            <w:r>
              <w:rPr>
                <w:noProof/>
                <w:webHidden/>
              </w:rPr>
            </w:r>
            <w:r>
              <w:rPr>
                <w:noProof/>
                <w:webHidden/>
              </w:rPr>
              <w:fldChar w:fldCharType="separate"/>
            </w:r>
            <w:r w:rsidR="00E50321">
              <w:rPr>
                <w:noProof/>
                <w:webHidden/>
              </w:rPr>
              <w:t>48</w:t>
            </w:r>
            <w:r>
              <w:rPr>
                <w:noProof/>
                <w:webHidden/>
              </w:rPr>
              <w:fldChar w:fldCharType="end"/>
            </w:r>
          </w:hyperlink>
        </w:p>
        <w:p w14:paraId="6E3DE359" w14:textId="3FF58A0A" w:rsidR="00442984" w:rsidRDefault="00442984" w:rsidP="00442984">
          <w:pPr>
            <w:pStyle w:val="TOC3"/>
            <w:tabs>
              <w:tab w:val="right" w:leader="dot" w:pos="9350"/>
            </w:tabs>
            <w:rPr>
              <w:rFonts w:eastAsiaTheme="minorEastAsia"/>
              <w:noProof/>
              <w:sz w:val="24"/>
              <w:szCs w:val="24"/>
              <w:lang w:eastAsia="is-IS"/>
            </w:rPr>
          </w:pPr>
          <w:hyperlink w:anchor="_Toc175220620" w:history="1">
            <w:r w:rsidRPr="00C41EE3">
              <w:rPr>
                <w:rStyle w:val="Hyperlink"/>
                <w:noProof/>
              </w:rPr>
              <w:t>Gagnaveita</w:t>
            </w:r>
            <w:r>
              <w:rPr>
                <w:noProof/>
                <w:webHidden/>
              </w:rPr>
              <w:tab/>
            </w:r>
            <w:r>
              <w:rPr>
                <w:noProof/>
                <w:webHidden/>
              </w:rPr>
              <w:fldChar w:fldCharType="begin"/>
            </w:r>
            <w:r>
              <w:rPr>
                <w:noProof/>
                <w:webHidden/>
              </w:rPr>
              <w:instrText xml:space="preserve"> PAGEREF _Toc175220620 \h </w:instrText>
            </w:r>
            <w:r>
              <w:rPr>
                <w:noProof/>
                <w:webHidden/>
              </w:rPr>
            </w:r>
            <w:r>
              <w:rPr>
                <w:noProof/>
                <w:webHidden/>
              </w:rPr>
              <w:fldChar w:fldCharType="separate"/>
            </w:r>
            <w:r w:rsidR="00E50321">
              <w:rPr>
                <w:noProof/>
                <w:webHidden/>
              </w:rPr>
              <w:t>49</w:t>
            </w:r>
            <w:r>
              <w:rPr>
                <w:noProof/>
                <w:webHidden/>
              </w:rPr>
              <w:fldChar w:fldCharType="end"/>
            </w:r>
          </w:hyperlink>
        </w:p>
        <w:p w14:paraId="5747C105" w14:textId="037BF68D" w:rsidR="00442984" w:rsidRDefault="00442984" w:rsidP="00442984">
          <w:pPr>
            <w:pStyle w:val="TOC3"/>
            <w:tabs>
              <w:tab w:val="right" w:leader="dot" w:pos="9350"/>
            </w:tabs>
            <w:rPr>
              <w:rFonts w:eastAsiaTheme="minorEastAsia"/>
              <w:noProof/>
              <w:sz w:val="24"/>
              <w:szCs w:val="24"/>
              <w:lang w:eastAsia="is-IS"/>
            </w:rPr>
          </w:pPr>
          <w:hyperlink w:anchor="_Toc175220621" w:history="1">
            <w:r w:rsidRPr="00C41EE3">
              <w:rPr>
                <w:rStyle w:val="Hyperlink"/>
                <w:noProof/>
              </w:rPr>
              <w:t>Leiklistamál</w:t>
            </w:r>
            <w:r>
              <w:rPr>
                <w:noProof/>
                <w:webHidden/>
              </w:rPr>
              <w:tab/>
            </w:r>
            <w:r>
              <w:rPr>
                <w:noProof/>
                <w:webHidden/>
              </w:rPr>
              <w:fldChar w:fldCharType="begin"/>
            </w:r>
            <w:r>
              <w:rPr>
                <w:noProof/>
                <w:webHidden/>
              </w:rPr>
              <w:instrText xml:space="preserve"> PAGEREF _Toc175220621 \h </w:instrText>
            </w:r>
            <w:r>
              <w:rPr>
                <w:noProof/>
                <w:webHidden/>
              </w:rPr>
            </w:r>
            <w:r>
              <w:rPr>
                <w:noProof/>
                <w:webHidden/>
              </w:rPr>
              <w:fldChar w:fldCharType="separate"/>
            </w:r>
            <w:r w:rsidR="00E50321">
              <w:rPr>
                <w:noProof/>
                <w:webHidden/>
              </w:rPr>
              <w:t>49</w:t>
            </w:r>
            <w:r>
              <w:rPr>
                <w:noProof/>
                <w:webHidden/>
              </w:rPr>
              <w:fldChar w:fldCharType="end"/>
            </w:r>
          </w:hyperlink>
        </w:p>
        <w:p w14:paraId="76C4C809" w14:textId="4429EDBD" w:rsidR="00442984" w:rsidRDefault="00442984" w:rsidP="00442984">
          <w:pPr>
            <w:pStyle w:val="TOC3"/>
            <w:tabs>
              <w:tab w:val="right" w:leader="dot" w:pos="9350"/>
            </w:tabs>
            <w:rPr>
              <w:rFonts w:eastAsiaTheme="minorEastAsia"/>
              <w:noProof/>
              <w:sz w:val="24"/>
              <w:szCs w:val="24"/>
              <w:lang w:eastAsia="is-IS"/>
            </w:rPr>
          </w:pPr>
          <w:hyperlink w:anchor="_Toc175220622" w:history="1">
            <w:r w:rsidRPr="00C41EE3">
              <w:rPr>
                <w:rStyle w:val="Hyperlink"/>
                <w:noProof/>
              </w:rPr>
              <w:t>Lögreglusamþykktir</w:t>
            </w:r>
            <w:r>
              <w:rPr>
                <w:noProof/>
                <w:webHidden/>
              </w:rPr>
              <w:tab/>
            </w:r>
            <w:r>
              <w:rPr>
                <w:noProof/>
                <w:webHidden/>
              </w:rPr>
              <w:fldChar w:fldCharType="begin"/>
            </w:r>
            <w:r>
              <w:rPr>
                <w:noProof/>
                <w:webHidden/>
              </w:rPr>
              <w:instrText xml:space="preserve"> PAGEREF _Toc175220622 \h </w:instrText>
            </w:r>
            <w:r>
              <w:rPr>
                <w:noProof/>
                <w:webHidden/>
              </w:rPr>
            </w:r>
            <w:r>
              <w:rPr>
                <w:noProof/>
                <w:webHidden/>
              </w:rPr>
              <w:fldChar w:fldCharType="separate"/>
            </w:r>
            <w:r w:rsidR="00E50321">
              <w:rPr>
                <w:noProof/>
                <w:webHidden/>
              </w:rPr>
              <w:t>50</w:t>
            </w:r>
            <w:r>
              <w:rPr>
                <w:noProof/>
                <w:webHidden/>
              </w:rPr>
              <w:fldChar w:fldCharType="end"/>
            </w:r>
          </w:hyperlink>
        </w:p>
        <w:p w14:paraId="763AFEB2" w14:textId="602DE06E" w:rsidR="00442984" w:rsidRDefault="00442984" w:rsidP="00442984">
          <w:pPr>
            <w:pStyle w:val="TOC3"/>
            <w:tabs>
              <w:tab w:val="right" w:leader="dot" w:pos="9350"/>
            </w:tabs>
            <w:rPr>
              <w:rFonts w:eastAsiaTheme="minorEastAsia"/>
              <w:noProof/>
              <w:sz w:val="24"/>
              <w:szCs w:val="24"/>
              <w:lang w:eastAsia="is-IS"/>
            </w:rPr>
          </w:pPr>
          <w:hyperlink w:anchor="_Toc175220623" w:history="1">
            <w:r w:rsidRPr="00C41EE3">
              <w:rPr>
                <w:rStyle w:val="Hyperlink"/>
                <w:noProof/>
              </w:rPr>
              <w:t>Náttúrustofur</w:t>
            </w:r>
            <w:r>
              <w:rPr>
                <w:noProof/>
                <w:webHidden/>
              </w:rPr>
              <w:tab/>
            </w:r>
            <w:r>
              <w:rPr>
                <w:noProof/>
                <w:webHidden/>
              </w:rPr>
              <w:fldChar w:fldCharType="begin"/>
            </w:r>
            <w:r>
              <w:rPr>
                <w:noProof/>
                <w:webHidden/>
              </w:rPr>
              <w:instrText xml:space="preserve"> PAGEREF _Toc175220623 \h </w:instrText>
            </w:r>
            <w:r>
              <w:rPr>
                <w:noProof/>
                <w:webHidden/>
              </w:rPr>
            </w:r>
            <w:r>
              <w:rPr>
                <w:noProof/>
                <w:webHidden/>
              </w:rPr>
              <w:fldChar w:fldCharType="separate"/>
            </w:r>
            <w:r w:rsidR="00E50321">
              <w:rPr>
                <w:noProof/>
                <w:webHidden/>
              </w:rPr>
              <w:t>50</w:t>
            </w:r>
            <w:r>
              <w:rPr>
                <w:noProof/>
                <w:webHidden/>
              </w:rPr>
              <w:fldChar w:fldCharType="end"/>
            </w:r>
          </w:hyperlink>
        </w:p>
        <w:p w14:paraId="5049F590" w14:textId="55A79F2C" w:rsidR="00442984" w:rsidRDefault="00442984" w:rsidP="00442984">
          <w:pPr>
            <w:pStyle w:val="TOC1"/>
            <w:tabs>
              <w:tab w:val="right" w:leader="dot" w:pos="9350"/>
            </w:tabs>
            <w:rPr>
              <w:rFonts w:eastAsiaTheme="minorEastAsia"/>
              <w:noProof/>
              <w:sz w:val="24"/>
              <w:szCs w:val="24"/>
              <w:lang w:eastAsia="is-IS"/>
            </w:rPr>
          </w:pPr>
          <w:hyperlink w:anchor="_Toc175220624" w:history="1">
            <w:r w:rsidRPr="00C41EE3">
              <w:rPr>
                <w:rStyle w:val="Hyperlink"/>
                <w:b/>
                <w:bCs/>
                <w:noProof/>
              </w:rPr>
              <w:t>Valkvæð verkefni</w:t>
            </w:r>
            <w:r>
              <w:rPr>
                <w:noProof/>
                <w:webHidden/>
              </w:rPr>
              <w:tab/>
            </w:r>
            <w:r>
              <w:rPr>
                <w:noProof/>
                <w:webHidden/>
              </w:rPr>
              <w:fldChar w:fldCharType="begin"/>
            </w:r>
            <w:r>
              <w:rPr>
                <w:noProof/>
                <w:webHidden/>
              </w:rPr>
              <w:instrText xml:space="preserve"> PAGEREF _Toc175220624 \h </w:instrText>
            </w:r>
            <w:r>
              <w:rPr>
                <w:noProof/>
                <w:webHidden/>
              </w:rPr>
            </w:r>
            <w:r>
              <w:rPr>
                <w:noProof/>
                <w:webHidden/>
              </w:rPr>
              <w:fldChar w:fldCharType="separate"/>
            </w:r>
            <w:r w:rsidR="00E50321">
              <w:rPr>
                <w:noProof/>
                <w:webHidden/>
              </w:rPr>
              <w:t>51</w:t>
            </w:r>
            <w:r>
              <w:rPr>
                <w:noProof/>
                <w:webHidden/>
              </w:rPr>
              <w:fldChar w:fldCharType="end"/>
            </w:r>
          </w:hyperlink>
        </w:p>
        <w:p w14:paraId="405E7BBD" w14:textId="78AD758B" w:rsidR="00442984" w:rsidRDefault="00442984" w:rsidP="00442984">
          <w:pPr>
            <w:pStyle w:val="TOC3"/>
            <w:tabs>
              <w:tab w:val="right" w:leader="dot" w:pos="9350"/>
            </w:tabs>
            <w:rPr>
              <w:rFonts w:eastAsiaTheme="minorEastAsia"/>
              <w:noProof/>
              <w:sz w:val="24"/>
              <w:szCs w:val="24"/>
              <w:lang w:eastAsia="is-IS"/>
            </w:rPr>
          </w:pPr>
          <w:hyperlink w:anchor="_Toc175220625" w:history="1">
            <w:r w:rsidRPr="00C41EE3">
              <w:rPr>
                <w:rStyle w:val="Hyperlink"/>
                <w:noProof/>
              </w:rPr>
              <w:t>Austrubrú</w:t>
            </w:r>
            <w:r>
              <w:rPr>
                <w:noProof/>
                <w:webHidden/>
              </w:rPr>
              <w:tab/>
            </w:r>
            <w:r>
              <w:rPr>
                <w:noProof/>
                <w:webHidden/>
              </w:rPr>
              <w:fldChar w:fldCharType="begin"/>
            </w:r>
            <w:r>
              <w:rPr>
                <w:noProof/>
                <w:webHidden/>
              </w:rPr>
              <w:instrText xml:space="preserve"> PAGEREF _Toc175220625 \h </w:instrText>
            </w:r>
            <w:r>
              <w:rPr>
                <w:noProof/>
                <w:webHidden/>
              </w:rPr>
            </w:r>
            <w:r>
              <w:rPr>
                <w:noProof/>
                <w:webHidden/>
              </w:rPr>
              <w:fldChar w:fldCharType="separate"/>
            </w:r>
            <w:r w:rsidR="00E50321">
              <w:rPr>
                <w:noProof/>
                <w:webHidden/>
              </w:rPr>
              <w:t>51</w:t>
            </w:r>
            <w:r>
              <w:rPr>
                <w:noProof/>
                <w:webHidden/>
              </w:rPr>
              <w:fldChar w:fldCharType="end"/>
            </w:r>
          </w:hyperlink>
        </w:p>
        <w:p w14:paraId="03BDE71E" w14:textId="1328AC0F" w:rsidR="00442984" w:rsidRDefault="00442984" w:rsidP="00442984">
          <w:pPr>
            <w:pStyle w:val="TOC3"/>
            <w:tabs>
              <w:tab w:val="right" w:leader="dot" w:pos="9350"/>
            </w:tabs>
            <w:rPr>
              <w:rFonts w:eastAsiaTheme="minorEastAsia"/>
              <w:noProof/>
              <w:sz w:val="24"/>
              <w:szCs w:val="24"/>
              <w:lang w:eastAsia="is-IS"/>
            </w:rPr>
          </w:pPr>
          <w:hyperlink w:anchor="_Toc175220626" w:history="1">
            <w:r w:rsidRPr="00C41EE3">
              <w:rPr>
                <w:rStyle w:val="Hyperlink"/>
                <w:noProof/>
              </w:rPr>
              <w:t>Heilsuræktarstöðvar</w:t>
            </w:r>
            <w:r>
              <w:rPr>
                <w:noProof/>
                <w:webHidden/>
              </w:rPr>
              <w:tab/>
            </w:r>
            <w:r>
              <w:rPr>
                <w:noProof/>
                <w:webHidden/>
              </w:rPr>
              <w:fldChar w:fldCharType="begin"/>
            </w:r>
            <w:r>
              <w:rPr>
                <w:noProof/>
                <w:webHidden/>
              </w:rPr>
              <w:instrText xml:space="preserve"> PAGEREF _Toc175220626 \h </w:instrText>
            </w:r>
            <w:r>
              <w:rPr>
                <w:noProof/>
                <w:webHidden/>
              </w:rPr>
            </w:r>
            <w:r>
              <w:rPr>
                <w:noProof/>
                <w:webHidden/>
              </w:rPr>
              <w:fldChar w:fldCharType="separate"/>
            </w:r>
            <w:r w:rsidR="00E50321">
              <w:rPr>
                <w:noProof/>
                <w:webHidden/>
              </w:rPr>
              <w:t>51</w:t>
            </w:r>
            <w:r>
              <w:rPr>
                <w:noProof/>
                <w:webHidden/>
              </w:rPr>
              <w:fldChar w:fldCharType="end"/>
            </w:r>
          </w:hyperlink>
        </w:p>
        <w:p w14:paraId="27581B21" w14:textId="0D446DF9" w:rsidR="00442984" w:rsidRDefault="00442984" w:rsidP="00442984">
          <w:pPr>
            <w:pStyle w:val="TOC3"/>
            <w:tabs>
              <w:tab w:val="right" w:leader="dot" w:pos="9350"/>
            </w:tabs>
            <w:rPr>
              <w:rFonts w:eastAsiaTheme="minorEastAsia"/>
              <w:noProof/>
              <w:sz w:val="24"/>
              <w:szCs w:val="24"/>
              <w:lang w:eastAsia="is-IS"/>
            </w:rPr>
          </w:pPr>
          <w:hyperlink w:anchor="_Toc175220627" w:history="1">
            <w:r w:rsidRPr="00C41EE3">
              <w:rPr>
                <w:rStyle w:val="Hyperlink"/>
                <w:noProof/>
              </w:rPr>
              <w:t>Björgunarsveitir</w:t>
            </w:r>
            <w:r>
              <w:rPr>
                <w:noProof/>
                <w:webHidden/>
              </w:rPr>
              <w:tab/>
            </w:r>
            <w:r>
              <w:rPr>
                <w:noProof/>
                <w:webHidden/>
              </w:rPr>
              <w:fldChar w:fldCharType="begin"/>
            </w:r>
            <w:r>
              <w:rPr>
                <w:noProof/>
                <w:webHidden/>
              </w:rPr>
              <w:instrText xml:space="preserve"> PAGEREF _Toc175220627 \h </w:instrText>
            </w:r>
            <w:r>
              <w:rPr>
                <w:noProof/>
                <w:webHidden/>
              </w:rPr>
            </w:r>
            <w:r>
              <w:rPr>
                <w:noProof/>
                <w:webHidden/>
              </w:rPr>
              <w:fldChar w:fldCharType="separate"/>
            </w:r>
            <w:r w:rsidR="00E50321">
              <w:rPr>
                <w:noProof/>
                <w:webHidden/>
              </w:rPr>
              <w:t>51</w:t>
            </w:r>
            <w:r>
              <w:rPr>
                <w:noProof/>
                <w:webHidden/>
              </w:rPr>
              <w:fldChar w:fldCharType="end"/>
            </w:r>
          </w:hyperlink>
        </w:p>
        <w:p w14:paraId="7A15816C" w14:textId="29EF3AC9" w:rsidR="00442984" w:rsidRDefault="00442984" w:rsidP="00442984">
          <w:pPr>
            <w:pStyle w:val="TOC3"/>
            <w:tabs>
              <w:tab w:val="right" w:leader="dot" w:pos="9350"/>
            </w:tabs>
            <w:rPr>
              <w:rFonts w:eastAsiaTheme="minorEastAsia"/>
              <w:noProof/>
              <w:sz w:val="24"/>
              <w:szCs w:val="24"/>
              <w:lang w:eastAsia="is-IS"/>
            </w:rPr>
          </w:pPr>
          <w:hyperlink w:anchor="_Toc175220628" w:history="1">
            <w:r w:rsidRPr="00C41EE3">
              <w:rPr>
                <w:rStyle w:val="Hyperlink"/>
                <w:noProof/>
              </w:rPr>
              <w:t>Hjólastígar</w:t>
            </w:r>
            <w:r>
              <w:rPr>
                <w:noProof/>
                <w:webHidden/>
              </w:rPr>
              <w:tab/>
            </w:r>
            <w:r>
              <w:rPr>
                <w:noProof/>
                <w:webHidden/>
              </w:rPr>
              <w:fldChar w:fldCharType="begin"/>
            </w:r>
            <w:r>
              <w:rPr>
                <w:noProof/>
                <w:webHidden/>
              </w:rPr>
              <w:instrText xml:space="preserve"> PAGEREF _Toc175220628 \h </w:instrText>
            </w:r>
            <w:r>
              <w:rPr>
                <w:noProof/>
                <w:webHidden/>
              </w:rPr>
            </w:r>
            <w:r>
              <w:rPr>
                <w:noProof/>
                <w:webHidden/>
              </w:rPr>
              <w:fldChar w:fldCharType="separate"/>
            </w:r>
            <w:r w:rsidR="00E50321">
              <w:rPr>
                <w:noProof/>
                <w:webHidden/>
              </w:rPr>
              <w:t>52</w:t>
            </w:r>
            <w:r>
              <w:rPr>
                <w:noProof/>
                <w:webHidden/>
              </w:rPr>
              <w:fldChar w:fldCharType="end"/>
            </w:r>
          </w:hyperlink>
        </w:p>
        <w:p w14:paraId="26131488" w14:textId="269D4102" w:rsidR="00442984" w:rsidRDefault="00442984" w:rsidP="00442984">
          <w:pPr>
            <w:pStyle w:val="TOC3"/>
            <w:tabs>
              <w:tab w:val="right" w:leader="dot" w:pos="9350"/>
            </w:tabs>
            <w:rPr>
              <w:rFonts w:eastAsiaTheme="minorEastAsia"/>
              <w:noProof/>
              <w:sz w:val="24"/>
              <w:szCs w:val="24"/>
              <w:lang w:eastAsia="is-IS"/>
            </w:rPr>
          </w:pPr>
          <w:hyperlink w:anchor="_Toc175220629" w:history="1">
            <w:r w:rsidRPr="00C41EE3">
              <w:rPr>
                <w:rStyle w:val="Hyperlink"/>
                <w:noProof/>
              </w:rPr>
              <w:t>Tjaldsvæði</w:t>
            </w:r>
            <w:r>
              <w:rPr>
                <w:noProof/>
                <w:webHidden/>
              </w:rPr>
              <w:tab/>
            </w:r>
            <w:r>
              <w:rPr>
                <w:noProof/>
                <w:webHidden/>
              </w:rPr>
              <w:fldChar w:fldCharType="begin"/>
            </w:r>
            <w:r>
              <w:rPr>
                <w:noProof/>
                <w:webHidden/>
              </w:rPr>
              <w:instrText xml:space="preserve"> PAGEREF _Toc175220629 \h </w:instrText>
            </w:r>
            <w:r>
              <w:rPr>
                <w:noProof/>
                <w:webHidden/>
              </w:rPr>
            </w:r>
            <w:r>
              <w:rPr>
                <w:noProof/>
                <w:webHidden/>
              </w:rPr>
              <w:fldChar w:fldCharType="separate"/>
            </w:r>
            <w:r w:rsidR="00E50321">
              <w:rPr>
                <w:noProof/>
                <w:webHidden/>
              </w:rPr>
              <w:t>52</w:t>
            </w:r>
            <w:r>
              <w:rPr>
                <w:noProof/>
                <w:webHidden/>
              </w:rPr>
              <w:fldChar w:fldCharType="end"/>
            </w:r>
          </w:hyperlink>
        </w:p>
        <w:p w14:paraId="45076878" w14:textId="484AEE28" w:rsidR="00442984" w:rsidRDefault="00442984" w:rsidP="00442984">
          <w:pPr>
            <w:pStyle w:val="TOC3"/>
            <w:tabs>
              <w:tab w:val="right" w:leader="dot" w:pos="9350"/>
            </w:tabs>
            <w:rPr>
              <w:rFonts w:eastAsiaTheme="minorEastAsia"/>
              <w:noProof/>
              <w:sz w:val="24"/>
              <w:szCs w:val="24"/>
              <w:lang w:eastAsia="is-IS"/>
            </w:rPr>
          </w:pPr>
          <w:hyperlink w:anchor="_Toc175220630" w:history="1">
            <w:r w:rsidRPr="00C41EE3">
              <w:rPr>
                <w:rStyle w:val="Hyperlink"/>
                <w:noProof/>
              </w:rPr>
              <w:t>Ýmsir styrkir til menningarverkefna</w:t>
            </w:r>
            <w:r>
              <w:rPr>
                <w:noProof/>
                <w:webHidden/>
              </w:rPr>
              <w:tab/>
            </w:r>
            <w:r>
              <w:rPr>
                <w:noProof/>
                <w:webHidden/>
              </w:rPr>
              <w:fldChar w:fldCharType="begin"/>
            </w:r>
            <w:r>
              <w:rPr>
                <w:noProof/>
                <w:webHidden/>
              </w:rPr>
              <w:instrText xml:space="preserve"> PAGEREF _Toc175220630 \h </w:instrText>
            </w:r>
            <w:r>
              <w:rPr>
                <w:noProof/>
                <w:webHidden/>
              </w:rPr>
            </w:r>
            <w:r>
              <w:rPr>
                <w:noProof/>
                <w:webHidden/>
              </w:rPr>
              <w:fldChar w:fldCharType="separate"/>
            </w:r>
            <w:r w:rsidR="00E50321">
              <w:rPr>
                <w:noProof/>
                <w:webHidden/>
              </w:rPr>
              <w:t>52</w:t>
            </w:r>
            <w:r>
              <w:rPr>
                <w:noProof/>
                <w:webHidden/>
              </w:rPr>
              <w:fldChar w:fldCharType="end"/>
            </w:r>
          </w:hyperlink>
        </w:p>
        <w:p w14:paraId="483F8CE0" w14:textId="60F3822F" w:rsidR="00442984" w:rsidRDefault="00442984" w:rsidP="00442984">
          <w:pPr>
            <w:pStyle w:val="TOC3"/>
            <w:tabs>
              <w:tab w:val="right" w:leader="dot" w:pos="9350"/>
            </w:tabs>
            <w:rPr>
              <w:rFonts w:eastAsiaTheme="minorEastAsia"/>
              <w:noProof/>
              <w:sz w:val="24"/>
              <w:szCs w:val="24"/>
              <w:lang w:eastAsia="is-IS"/>
            </w:rPr>
          </w:pPr>
          <w:hyperlink w:anchor="_Toc175220631" w:history="1">
            <w:r w:rsidRPr="00C41EE3">
              <w:rPr>
                <w:rStyle w:val="Hyperlink"/>
                <w:noProof/>
              </w:rPr>
              <w:t>Menningarmiðstöðvar</w:t>
            </w:r>
            <w:r>
              <w:rPr>
                <w:noProof/>
                <w:webHidden/>
              </w:rPr>
              <w:tab/>
            </w:r>
            <w:r>
              <w:rPr>
                <w:noProof/>
                <w:webHidden/>
              </w:rPr>
              <w:fldChar w:fldCharType="begin"/>
            </w:r>
            <w:r>
              <w:rPr>
                <w:noProof/>
                <w:webHidden/>
              </w:rPr>
              <w:instrText xml:space="preserve"> PAGEREF _Toc175220631 \h </w:instrText>
            </w:r>
            <w:r>
              <w:rPr>
                <w:noProof/>
                <w:webHidden/>
              </w:rPr>
            </w:r>
            <w:r>
              <w:rPr>
                <w:noProof/>
                <w:webHidden/>
              </w:rPr>
              <w:fldChar w:fldCharType="separate"/>
            </w:r>
            <w:r w:rsidR="00E50321">
              <w:rPr>
                <w:noProof/>
                <w:webHidden/>
              </w:rPr>
              <w:t>53</w:t>
            </w:r>
            <w:r>
              <w:rPr>
                <w:noProof/>
                <w:webHidden/>
              </w:rPr>
              <w:fldChar w:fldCharType="end"/>
            </w:r>
          </w:hyperlink>
        </w:p>
        <w:p w14:paraId="490C3994" w14:textId="4EAE0C28" w:rsidR="00442984" w:rsidRDefault="00442984" w:rsidP="00442984">
          <w:pPr>
            <w:pStyle w:val="TOC3"/>
            <w:tabs>
              <w:tab w:val="right" w:leader="dot" w:pos="9350"/>
            </w:tabs>
            <w:rPr>
              <w:rFonts w:eastAsiaTheme="minorEastAsia"/>
              <w:noProof/>
              <w:sz w:val="24"/>
              <w:szCs w:val="24"/>
              <w:lang w:eastAsia="is-IS"/>
            </w:rPr>
          </w:pPr>
          <w:hyperlink w:anchor="_Toc175220632" w:history="1">
            <w:r w:rsidRPr="00C41EE3">
              <w:rPr>
                <w:rStyle w:val="Hyperlink"/>
                <w:noProof/>
              </w:rPr>
              <w:t>Upplýsingamiðstöðvar</w:t>
            </w:r>
            <w:r>
              <w:rPr>
                <w:noProof/>
                <w:webHidden/>
              </w:rPr>
              <w:tab/>
            </w:r>
            <w:r>
              <w:rPr>
                <w:noProof/>
                <w:webHidden/>
              </w:rPr>
              <w:fldChar w:fldCharType="begin"/>
            </w:r>
            <w:r>
              <w:rPr>
                <w:noProof/>
                <w:webHidden/>
              </w:rPr>
              <w:instrText xml:space="preserve"> PAGEREF _Toc175220632 \h </w:instrText>
            </w:r>
            <w:r>
              <w:rPr>
                <w:noProof/>
                <w:webHidden/>
              </w:rPr>
            </w:r>
            <w:r>
              <w:rPr>
                <w:noProof/>
                <w:webHidden/>
              </w:rPr>
              <w:fldChar w:fldCharType="separate"/>
            </w:r>
            <w:r w:rsidR="00E50321">
              <w:rPr>
                <w:noProof/>
                <w:webHidden/>
              </w:rPr>
              <w:t>53</w:t>
            </w:r>
            <w:r>
              <w:rPr>
                <w:noProof/>
                <w:webHidden/>
              </w:rPr>
              <w:fldChar w:fldCharType="end"/>
            </w:r>
          </w:hyperlink>
        </w:p>
        <w:p w14:paraId="7509B230" w14:textId="74E904CE" w:rsidR="00442984" w:rsidRDefault="00442984" w:rsidP="00442984">
          <w:pPr>
            <w:pStyle w:val="TOC3"/>
            <w:tabs>
              <w:tab w:val="right" w:leader="dot" w:pos="9350"/>
            </w:tabs>
            <w:rPr>
              <w:rFonts w:eastAsiaTheme="minorEastAsia"/>
              <w:noProof/>
              <w:sz w:val="24"/>
              <w:szCs w:val="24"/>
              <w:lang w:eastAsia="is-IS"/>
            </w:rPr>
          </w:pPr>
          <w:hyperlink w:anchor="_Toc175220633" w:history="1">
            <w:r w:rsidRPr="00C41EE3">
              <w:rPr>
                <w:rStyle w:val="Hyperlink"/>
                <w:noProof/>
              </w:rPr>
              <w:t>Menningarhús / félagsheimili</w:t>
            </w:r>
            <w:r>
              <w:rPr>
                <w:noProof/>
                <w:webHidden/>
              </w:rPr>
              <w:tab/>
            </w:r>
            <w:r>
              <w:rPr>
                <w:noProof/>
                <w:webHidden/>
              </w:rPr>
              <w:fldChar w:fldCharType="begin"/>
            </w:r>
            <w:r>
              <w:rPr>
                <w:noProof/>
                <w:webHidden/>
              </w:rPr>
              <w:instrText xml:space="preserve"> PAGEREF _Toc175220633 \h </w:instrText>
            </w:r>
            <w:r>
              <w:rPr>
                <w:noProof/>
                <w:webHidden/>
              </w:rPr>
            </w:r>
            <w:r>
              <w:rPr>
                <w:noProof/>
                <w:webHidden/>
              </w:rPr>
              <w:fldChar w:fldCharType="separate"/>
            </w:r>
            <w:r w:rsidR="00E50321">
              <w:rPr>
                <w:noProof/>
                <w:webHidden/>
              </w:rPr>
              <w:t>53</w:t>
            </w:r>
            <w:r>
              <w:rPr>
                <w:noProof/>
                <w:webHidden/>
              </w:rPr>
              <w:fldChar w:fldCharType="end"/>
            </w:r>
          </w:hyperlink>
        </w:p>
        <w:p w14:paraId="1005C9F6" w14:textId="48E15C55" w:rsidR="00442984" w:rsidRDefault="00442984" w:rsidP="00442984">
          <w:pPr>
            <w:pStyle w:val="TOC3"/>
            <w:tabs>
              <w:tab w:val="right" w:leader="dot" w:pos="9350"/>
            </w:tabs>
            <w:rPr>
              <w:rFonts w:eastAsiaTheme="minorEastAsia"/>
              <w:noProof/>
              <w:sz w:val="24"/>
              <w:szCs w:val="24"/>
              <w:lang w:eastAsia="is-IS"/>
            </w:rPr>
          </w:pPr>
          <w:hyperlink w:anchor="_Toc175220634" w:history="1">
            <w:r w:rsidRPr="00C41EE3">
              <w:rPr>
                <w:rStyle w:val="Hyperlink"/>
                <w:noProof/>
              </w:rPr>
              <w:t>Göngustígar</w:t>
            </w:r>
            <w:r>
              <w:rPr>
                <w:noProof/>
                <w:webHidden/>
              </w:rPr>
              <w:tab/>
            </w:r>
            <w:r>
              <w:rPr>
                <w:noProof/>
                <w:webHidden/>
              </w:rPr>
              <w:fldChar w:fldCharType="begin"/>
            </w:r>
            <w:r>
              <w:rPr>
                <w:noProof/>
                <w:webHidden/>
              </w:rPr>
              <w:instrText xml:space="preserve"> PAGEREF _Toc175220634 \h </w:instrText>
            </w:r>
            <w:r>
              <w:rPr>
                <w:noProof/>
                <w:webHidden/>
              </w:rPr>
            </w:r>
            <w:r>
              <w:rPr>
                <w:noProof/>
                <w:webHidden/>
              </w:rPr>
              <w:fldChar w:fldCharType="separate"/>
            </w:r>
            <w:r w:rsidR="00E50321">
              <w:rPr>
                <w:noProof/>
                <w:webHidden/>
              </w:rPr>
              <w:t>54</w:t>
            </w:r>
            <w:r>
              <w:rPr>
                <w:noProof/>
                <w:webHidden/>
              </w:rPr>
              <w:fldChar w:fldCharType="end"/>
            </w:r>
          </w:hyperlink>
        </w:p>
        <w:p w14:paraId="492192D8" w14:textId="7DC5FC50" w:rsidR="00442984" w:rsidRDefault="00442984" w:rsidP="00442984">
          <w:pPr>
            <w:pStyle w:val="TOC3"/>
            <w:tabs>
              <w:tab w:val="right" w:leader="dot" w:pos="9350"/>
            </w:tabs>
            <w:rPr>
              <w:rFonts w:eastAsiaTheme="minorEastAsia"/>
              <w:noProof/>
              <w:sz w:val="24"/>
              <w:szCs w:val="24"/>
              <w:lang w:eastAsia="is-IS"/>
            </w:rPr>
          </w:pPr>
          <w:hyperlink w:anchor="_Toc175220635" w:history="1">
            <w:r w:rsidRPr="00C41EE3">
              <w:rPr>
                <w:rStyle w:val="Hyperlink"/>
                <w:noProof/>
              </w:rPr>
              <w:t>Vetrarþjónusta á götum, plönum og stígum</w:t>
            </w:r>
            <w:r>
              <w:rPr>
                <w:noProof/>
                <w:webHidden/>
              </w:rPr>
              <w:tab/>
            </w:r>
            <w:r>
              <w:rPr>
                <w:noProof/>
                <w:webHidden/>
              </w:rPr>
              <w:fldChar w:fldCharType="begin"/>
            </w:r>
            <w:r>
              <w:rPr>
                <w:noProof/>
                <w:webHidden/>
              </w:rPr>
              <w:instrText xml:space="preserve"> PAGEREF _Toc175220635 \h </w:instrText>
            </w:r>
            <w:r>
              <w:rPr>
                <w:noProof/>
                <w:webHidden/>
              </w:rPr>
            </w:r>
            <w:r>
              <w:rPr>
                <w:noProof/>
                <w:webHidden/>
              </w:rPr>
              <w:fldChar w:fldCharType="separate"/>
            </w:r>
            <w:r w:rsidR="00E50321">
              <w:rPr>
                <w:noProof/>
                <w:webHidden/>
              </w:rPr>
              <w:t>54</w:t>
            </w:r>
            <w:r>
              <w:rPr>
                <w:noProof/>
                <w:webHidden/>
              </w:rPr>
              <w:fldChar w:fldCharType="end"/>
            </w:r>
          </w:hyperlink>
        </w:p>
        <w:p w14:paraId="280B5651" w14:textId="77777777" w:rsidR="00442984" w:rsidRDefault="00442984" w:rsidP="00442984">
          <w:r>
            <w:rPr>
              <w:b/>
              <w:bCs/>
            </w:rPr>
            <w:fldChar w:fldCharType="end"/>
          </w:r>
        </w:p>
      </w:sdtContent>
    </w:sdt>
    <w:p w14:paraId="55FB1FD7" w14:textId="77777777" w:rsidR="00442984" w:rsidRPr="007C1335" w:rsidRDefault="00442984" w:rsidP="00442984"/>
    <w:p w14:paraId="70F1C9B1" w14:textId="77777777" w:rsidR="00442984" w:rsidRDefault="00442984" w:rsidP="00ED24F6"/>
    <w:p w14:paraId="7A797E2E" w14:textId="77777777" w:rsidR="00442984" w:rsidRDefault="00442984">
      <w:r>
        <w:br w:type="page"/>
      </w:r>
    </w:p>
    <w:p w14:paraId="3966F269" w14:textId="06D37D45" w:rsidR="003B1951" w:rsidRDefault="0042535B" w:rsidP="00ED24F6">
      <w:r>
        <w:t>S</w:t>
      </w:r>
      <w:r w:rsidR="00ED24F6" w:rsidRPr="00362EC7">
        <w:t xml:space="preserve">tefna þessi er </w:t>
      </w:r>
      <w:r w:rsidR="00BC5702">
        <w:t>gerð</w:t>
      </w:r>
      <w:r w:rsidR="00ED24F6" w:rsidRPr="00362EC7">
        <w:t xml:space="preserve"> með tilvísun til 130. </w:t>
      </w:r>
      <w:r w:rsidR="00231573" w:rsidRPr="00362EC7">
        <w:t xml:space="preserve">a </w:t>
      </w:r>
      <w:r w:rsidR="00ED24F6" w:rsidRPr="00362EC7">
        <w:t xml:space="preserve">greinar sveitarstjórnarlaga nr. 138/2011, sem ber heitið </w:t>
      </w:r>
      <w:r w:rsidR="00ED24F6" w:rsidRPr="00362EC7">
        <w:rPr>
          <w:i/>
        </w:rPr>
        <w:t>Stefna um þjónustustig í byggðum og byggðarlögum sveitarfélags</w:t>
      </w:r>
      <w:r w:rsidR="00ED24F6" w:rsidRPr="00362EC7">
        <w:t xml:space="preserve">, en þar segir:  </w:t>
      </w:r>
    </w:p>
    <w:p w14:paraId="3D2845A1" w14:textId="6913D889" w:rsidR="00ED24F6" w:rsidRPr="008C3083" w:rsidRDefault="00ED24F6" w:rsidP="008C3083">
      <w:pPr>
        <w:pStyle w:val="Quote"/>
        <w:rPr>
          <w:rFonts w:ascii="Garamond" w:hAnsi="Garamond"/>
        </w:rPr>
      </w:pPr>
      <w:r w:rsidRPr="008C3083">
        <w:rPr>
          <w:rFonts w:ascii="Garamond" w:hAnsi="Garamond"/>
        </w:rPr>
        <w:t xml:space="preserve">Samhliða </w:t>
      </w:r>
      <w:r w:rsidRPr="008C3083">
        <w:rPr>
          <w:rFonts w:ascii="Garamond" w:hAnsi="Garamond"/>
          <w:sz w:val="24"/>
          <w:szCs w:val="24"/>
        </w:rPr>
        <w:t>fjárhagsáætlun, sbr. 62. gr., skal sveitarstjórn móta stefnu fyrir komandi ár og næstu þrjú ár á eftir um það þjónustustig sem sveitarfélagið hyggst halda uppi í byggðum og byggðarlögum fjarri stærstu byggðarkjörnum viðkomandi sveitarfélags</w:t>
      </w:r>
      <w:r w:rsidRPr="008C3083">
        <w:rPr>
          <w:rFonts w:ascii="Garamond" w:hAnsi="Garamond"/>
        </w:rPr>
        <w:t>.</w:t>
      </w:r>
      <w:r w:rsidR="00066A30" w:rsidRPr="008C3083">
        <w:rPr>
          <w:rFonts w:ascii="Garamond" w:hAnsi="Garamond"/>
        </w:rPr>
        <w:t xml:space="preserve"> </w:t>
      </w:r>
    </w:p>
    <w:p w14:paraId="3307A446" w14:textId="00DBFFF7" w:rsidR="002E2012" w:rsidRDefault="00111AF8" w:rsidP="00ED24F6">
      <w:pPr>
        <w:rPr>
          <w:rFonts w:ascii="Garamond" w:hAnsi="Garamond"/>
          <w:sz w:val="24"/>
          <w:szCs w:val="24"/>
        </w:rPr>
      </w:pPr>
      <w:r w:rsidRPr="00362EC7">
        <w:t xml:space="preserve">Í greinargerð með frumvarpi til </w:t>
      </w:r>
      <w:r w:rsidR="00881327" w:rsidRPr="00362EC7">
        <w:t>breytinga á sveitarstjórnarlögum</w:t>
      </w:r>
      <w:r w:rsidR="001A5081" w:rsidRPr="00362EC7">
        <w:t xml:space="preserve">, frá 151. </w:t>
      </w:r>
      <w:r w:rsidR="005C08C4" w:rsidRPr="00362EC7">
        <w:t>l</w:t>
      </w:r>
      <w:r w:rsidR="001A5081" w:rsidRPr="00362EC7">
        <w:t>öggjafarþingi (</w:t>
      </w:r>
      <w:r w:rsidR="005C08C4" w:rsidRPr="00362EC7">
        <w:t>2020-2021)</w:t>
      </w:r>
      <w:r w:rsidR="002E2012" w:rsidRPr="00362EC7">
        <w:t xml:space="preserve">, </w:t>
      </w:r>
      <w:r w:rsidRPr="00362EC7">
        <w:t>er vísað til þess að með fækkun sveitarfélaga hafi orðið til víðáttumikil sveitarfélög með „fáum og stórum byggðakjörnum en viðkvæmari byggð á öðrum svæðum“ innan sveitarfélaga. Þessar aðstæður kalli á stefnu varðandi þjónustustig sveitarfélaga. Stefnan þurfi að vera skýr og sveitarstjórn að móta hana með „sérstöku samráði“ við íbúa, „t.d. með opnu umsagnarferli“.</w:t>
      </w:r>
    </w:p>
    <w:p w14:paraId="59DA81B0" w14:textId="637487FA" w:rsidR="008F6953" w:rsidRPr="006359F4" w:rsidRDefault="008F6953" w:rsidP="008F6953">
      <w:r>
        <w:t xml:space="preserve">Við gerð </w:t>
      </w:r>
      <w:r w:rsidR="00A65CBB">
        <w:t xml:space="preserve">stefnu um </w:t>
      </w:r>
      <w:r>
        <w:t>þjónustus</w:t>
      </w:r>
      <w:r w:rsidR="00A65CBB">
        <w:t>tig</w:t>
      </w:r>
      <w:r>
        <w:t xml:space="preserve"> sveitarfélaga þarf að hafa í huga lögskyld og lögheimil verkefni samkvæmt yfirliti Stjórnarráðsins, sem gefið er út með vísan til 1. mgr. 7. gr. sveitarstjórnarlaga nr. 138/2011. Verkefni eru lögskyld ef sveitarfélögum er skylt að rækja þau. Lögheimil felast í því að sveitarfélag hefur svigrúm til þess að ákveða hvort verkefninu er sinnt, en ef sú ákvörðun er tekin gildir um verkefnið tiltekinn lagarammi. Einnig þarf að hafa í huga verkefni sem sveitarfélög velja að setja á dagskrá t.d. til að gera sveitarfélagið eftirsóknarverðan kost, sem eru þá valkvæð verkefni.</w:t>
      </w:r>
    </w:p>
    <w:p w14:paraId="150F8774" w14:textId="30348E29" w:rsidR="008F6953" w:rsidRPr="006359F4" w:rsidRDefault="005F4590" w:rsidP="00ED24F6">
      <w:pPr>
        <w:rPr>
          <w:rFonts w:ascii="Garamond" w:hAnsi="Garamond"/>
          <w:sz w:val="24"/>
          <w:szCs w:val="24"/>
        </w:rPr>
      </w:pPr>
      <w:r>
        <w:t>Í þessari fyrstu</w:t>
      </w:r>
      <w:r w:rsidRPr="006359F4">
        <w:t xml:space="preserve"> </w:t>
      </w:r>
      <w:r w:rsidR="00CA1257">
        <w:t xml:space="preserve">stefnu um þjónustustig í byggðum </w:t>
      </w:r>
      <w:r w:rsidRPr="006359F4">
        <w:t>Múlaþings</w:t>
      </w:r>
      <w:r>
        <w:t xml:space="preserve"> er athyglinni beint að „</w:t>
      </w:r>
      <w:r w:rsidRPr="00D04930">
        <w:t>byggðum og byggðarlögum fjarri stærstu byggðarkjörnum</w:t>
      </w:r>
      <w:r>
        <w:t>“, þ.e. á Borgarfirði, Djúpavogi og Seyðisfirði.</w:t>
      </w:r>
    </w:p>
    <w:p w14:paraId="4D3594BA" w14:textId="0F01C038" w:rsidR="00094792" w:rsidRDefault="00761AFE" w:rsidP="00ED24F6">
      <w:r>
        <w:t>Múlaþing er þjónustuaðili sem leggur áherslu á að veita íbúum sveitarfélagsins aðgengilega, fjölbreytta og góða þjónustu</w:t>
      </w:r>
      <w:r w:rsidR="001B227C">
        <w:t>. Stærstur hluti starfsemi sveitarfélagsins felst í að veita þjónustu með einum eða öðrum hætti</w:t>
      </w:r>
      <w:r w:rsidR="00A417BD">
        <w:t xml:space="preserve">. </w:t>
      </w:r>
      <w:r w:rsidR="00806947">
        <w:t>Lögð er áhersla á að þjónustan sé aðgengileg o</w:t>
      </w:r>
      <w:r w:rsidR="00664159">
        <w:t>g taki mið af notendum hverju sinni.</w:t>
      </w:r>
      <w:r w:rsidR="009F746C">
        <w:t xml:space="preserve"> </w:t>
      </w:r>
      <w:r w:rsidR="00CB1D6B">
        <w:t>Leitast er við að veita þjónustuna á staðnum, í síma</w:t>
      </w:r>
      <w:r w:rsidR="009D720F">
        <w:t>, með tölvusamskiptum</w:t>
      </w:r>
      <w:r w:rsidR="00C63758">
        <w:t xml:space="preserve"> og stafrænum hætti eða í gegnum fjarfundabúnað.</w:t>
      </w:r>
    </w:p>
    <w:p w14:paraId="03C09884" w14:textId="6304E0EB" w:rsidR="002D3DF1" w:rsidRDefault="00A417BD" w:rsidP="00ED24F6">
      <w:r>
        <w:t>Starfsfólk Múlaþings hefur eftirfarandi til hliðsjónar í störfum sínum:</w:t>
      </w:r>
    </w:p>
    <w:p w14:paraId="08189725" w14:textId="4061EAAD" w:rsidR="00A417BD" w:rsidRPr="00EA06E5" w:rsidRDefault="004269E4" w:rsidP="004269E4">
      <w:pPr>
        <w:pStyle w:val="ListParagraph"/>
        <w:numPr>
          <w:ilvl w:val="0"/>
          <w:numId w:val="1"/>
        </w:numPr>
      </w:pPr>
      <w:r w:rsidRPr="00EA06E5">
        <w:t>T</w:t>
      </w:r>
      <w:r w:rsidR="00A12F36" w:rsidRPr="00EA06E5">
        <w:t>aka hlýlega á móti viðskiptavinum</w:t>
      </w:r>
    </w:p>
    <w:p w14:paraId="4CFBB7A7" w14:textId="35BAB322" w:rsidR="00026527" w:rsidRPr="00EA06E5" w:rsidRDefault="00026527" w:rsidP="004269E4">
      <w:pPr>
        <w:pStyle w:val="ListParagraph"/>
        <w:numPr>
          <w:ilvl w:val="0"/>
          <w:numId w:val="1"/>
        </w:numPr>
      </w:pPr>
      <w:r w:rsidRPr="00EA06E5">
        <w:t>Sinna viðskiptavinum fljótt og vel</w:t>
      </w:r>
    </w:p>
    <w:p w14:paraId="2CEC625B" w14:textId="10886385" w:rsidR="00026527" w:rsidRPr="00EA06E5" w:rsidRDefault="00D25DEE" w:rsidP="004269E4">
      <w:pPr>
        <w:pStyle w:val="ListParagraph"/>
        <w:numPr>
          <w:ilvl w:val="0"/>
          <w:numId w:val="1"/>
        </w:numPr>
      </w:pPr>
      <w:r w:rsidRPr="00EA06E5">
        <w:t>Vinna saman og vísa engum erindum frá</w:t>
      </w:r>
    </w:p>
    <w:p w14:paraId="591AFE44" w14:textId="66512C73" w:rsidR="00D25DEE" w:rsidRPr="00EA06E5" w:rsidRDefault="00D25DEE" w:rsidP="004269E4">
      <w:pPr>
        <w:pStyle w:val="ListParagraph"/>
        <w:numPr>
          <w:ilvl w:val="0"/>
          <w:numId w:val="1"/>
        </w:numPr>
      </w:pPr>
      <w:r w:rsidRPr="00EA06E5">
        <w:t>Koma fram við viðskiptavini af virðingu</w:t>
      </w:r>
    </w:p>
    <w:p w14:paraId="078C5C5A" w14:textId="55763728" w:rsidR="00D25DEE" w:rsidRPr="00EA06E5" w:rsidRDefault="008D408E" w:rsidP="004269E4">
      <w:pPr>
        <w:pStyle w:val="ListParagraph"/>
        <w:numPr>
          <w:ilvl w:val="0"/>
          <w:numId w:val="1"/>
        </w:numPr>
      </w:pPr>
      <w:r w:rsidRPr="00EA06E5">
        <w:t>Gæta trúnaðar við viðskiptavini</w:t>
      </w:r>
    </w:p>
    <w:p w14:paraId="15A515FC" w14:textId="5D6F504E" w:rsidR="006A65B2" w:rsidRPr="00EA06E5" w:rsidRDefault="006A65B2" w:rsidP="004269E4">
      <w:pPr>
        <w:pStyle w:val="ListParagraph"/>
        <w:numPr>
          <w:ilvl w:val="0"/>
          <w:numId w:val="1"/>
        </w:numPr>
      </w:pPr>
      <w:r w:rsidRPr="00EA06E5">
        <w:t>Leita lausna og leiða í þágu viðskiptavina</w:t>
      </w:r>
    </w:p>
    <w:p w14:paraId="519945E6" w14:textId="274092C6" w:rsidR="006A65B2" w:rsidRPr="00EA06E5" w:rsidRDefault="006A65B2" w:rsidP="004269E4">
      <w:pPr>
        <w:pStyle w:val="ListParagraph"/>
        <w:numPr>
          <w:ilvl w:val="0"/>
          <w:numId w:val="1"/>
        </w:numPr>
      </w:pPr>
      <w:r w:rsidRPr="00EA06E5">
        <w:t>Taka við ábendingum og kvörtunum viðskiptavina</w:t>
      </w:r>
    </w:p>
    <w:p w14:paraId="33408FBC" w14:textId="751AE55D" w:rsidR="00F85D24" w:rsidRPr="00EA06E5" w:rsidRDefault="00F85D24" w:rsidP="004269E4">
      <w:pPr>
        <w:pStyle w:val="ListParagraph"/>
        <w:numPr>
          <w:ilvl w:val="0"/>
          <w:numId w:val="1"/>
        </w:numPr>
      </w:pPr>
      <w:r w:rsidRPr="00EA06E5">
        <w:t>Bera virðingu fyrir ásýnd sveitarfélagsins og umhverfi</w:t>
      </w:r>
    </w:p>
    <w:p w14:paraId="7E4C1BF9" w14:textId="1757DA63" w:rsidR="00EE224A" w:rsidRPr="00A249A3" w:rsidRDefault="00554878" w:rsidP="00ED24F6">
      <w:pPr>
        <w:rPr>
          <w:b/>
          <w:sz w:val="24"/>
          <w:szCs w:val="24"/>
        </w:rPr>
      </w:pPr>
      <w:r w:rsidRPr="00A249A3">
        <w:rPr>
          <w:b/>
          <w:sz w:val="24"/>
          <w:szCs w:val="24"/>
        </w:rPr>
        <w:t>Í þessu skjali er l</w:t>
      </w:r>
      <w:r w:rsidR="00CB445B" w:rsidRPr="00A249A3">
        <w:rPr>
          <w:b/>
          <w:sz w:val="24"/>
          <w:szCs w:val="24"/>
        </w:rPr>
        <w:t>ögð áhersla á að lýsa fyrirkomulagi þjónustu sveitar</w:t>
      </w:r>
      <w:r w:rsidR="001A5293" w:rsidRPr="00A249A3">
        <w:rPr>
          <w:b/>
          <w:sz w:val="24"/>
          <w:szCs w:val="24"/>
        </w:rPr>
        <w:t xml:space="preserve">félagsins </w:t>
      </w:r>
      <w:r w:rsidR="00F47C1C" w:rsidRPr="00A249A3">
        <w:rPr>
          <w:b/>
          <w:sz w:val="24"/>
          <w:szCs w:val="24"/>
        </w:rPr>
        <w:t xml:space="preserve">eins og hún er </w:t>
      </w:r>
      <w:r w:rsidR="00F508A8" w:rsidRPr="00A249A3">
        <w:rPr>
          <w:b/>
          <w:sz w:val="24"/>
          <w:szCs w:val="24"/>
        </w:rPr>
        <w:t>um þessar mundir</w:t>
      </w:r>
      <w:r w:rsidR="0078105F" w:rsidRPr="00A249A3">
        <w:rPr>
          <w:b/>
          <w:sz w:val="24"/>
          <w:szCs w:val="24"/>
        </w:rPr>
        <w:t xml:space="preserve">. </w:t>
      </w:r>
      <w:r w:rsidR="006C1C68" w:rsidRPr="00A249A3">
        <w:rPr>
          <w:b/>
          <w:bCs/>
          <w:sz w:val="24"/>
          <w:szCs w:val="24"/>
        </w:rPr>
        <w:t>Í mörgum tilfellum er</w:t>
      </w:r>
      <w:r w:rsidR="00523487" w:rsidRPr="00A249A3">
        <w:rPr>
          <w:b/>
          <w:bCs/>
          <w:sz w:val="24"/>
          <w:szCs w:val="24"/>
        </w:rPr>
        <w:t xml:space="preserve"> þjónustunni eins háttað</w:t>
      </w:r>
      <w:r w:rsidR="00803E18" w:rsidRPr="00A249A3">
        <w:rPr>
          <w:b/>
          <w:bCs/>
          <w:sz w:val="24"/>
          <w:szCs w:val="24"/>
        </w:rPr>
        <w:t xml:space="preserve"> fyrir allt sveitarfélagið, </w:t>
      </w:r>
      <w:r w:rsidR="00783E4A" w:rsidRPr="00A249A3">
        <w:rPr>
          <w:b/>
          <w:bCs/>
          <w:sz w:val="24"/>
          <w:szCs w:val="24"/>
        </w:rPr>
        <w:t xml:space="preserve">en </w:t>
      </w:r>
      <w:r w:rsidR="007D6A7D">
        <w:rPr>
          <w:b/>
          <w:bCs/>
          <w:sz w:val="24"/>
          <w:szCs w:val="24"/>
        </w:rPr>
        <w:t xml:space="preserve">í </w:t>
      </w:r>
      <w:r w:rsidR="00783E4A" w:rsidRPr="00A249A3">
        <w:rPr>
          <w:b/>
          <w:bCs/>
          <w:sz w:val="24"/>
          <w:szCs w:val="24"/>
        </w:rPr>
        <w:t>öðrum</w:t>
      </w:r>
      <w:r w:rsidR="004637CB" w:rsidRPr="00A249A3">
        <w:rPr>
          <w:b/>
          <w:bCs/>
          <w:sz w:val="24"/>
          <w:szCs w:val="24"/>
        </w:rPr>
        <w:t xml:space="preserve"> </w:t>
      </w:r>
      <w:r w:rsidR="000D319E" w:rsidRPr="00A249A3">
        <w:rPr>
          <w:b/>
          <w:bCs/>
          <w:sz w:val="24"/>
          <w:szCs w:val="24"/>
        </w:rPr>
        <w:t>eru leiðirnar mismu</w:t>
      </w:r>
      <w:r w:rsidR="006E6DFA">
        <w:rPr>
          <w:b/>
          <w:bCs/>
          <w:sz w:val="24"/>
          <w:szCs w:val="24"/>
        </w:rPr>
        <w:t>n</w:t>
      </w:r>
      <w:r w:rsidR="000D319E" w:rsidRPr="00A249A3">
        <w:rPr>
          <w:b/>
          <w:bCs/>
          <w:sz w:val="24"/>
          <w:szCs w:val="24"/>
        </w:rPr>
        <w:t>andi</w:t>
      </w:r>
      <w:r w:rsidR="00803E18" w:rsidRPr="00A249A3">
        <w:rPr>
          <w:b/>
          <w:bCs/>
          <w:sz w:val="24"/>
          <w:szCs w:val="24"/>
        </w:rPr>
        <w:t xml:space="preserve">. </w:t>
      </w:r>
      <w:r w:rsidR="0078105F" w:rsidRPr="00A249A3">
        <w:rPr>
          <w:b/>
          <w:sz w:val="24"/>
          <w:szCs w:val="24"/>
        </w:rPr>
        <w:t xml:space="preserve">Gerð verður </w:t>
      </w:r>
      <w:r w:rsidR="005911ED" w:rsidRPr="00A249A3">
        <w:rPr>
          <w:b/>
          <w:sz w:val="24"/>
          <w:szCs w:val="24"/>
        </w:rPr>
        <w:t xml:space="preserve"> grein fyrir </w:t>
      </w:r>
      <w:r w:rsidR="0078105F" w:rsidRPr="00A249A3">
        <w:rPr>
          <w:b/>
          <w:sz w:val="24"/>
          <w:szCs w:val="24"/>
        </w:rPr>
        <w:t xml:space="preserve">mögulegum </w:t>
      </w:r>
      <w:r w:rsidR="005911ED" w:rsidRPr="00A249A3">
        <w:rPr>
          <w:b/>
          <w:sz w:val="24"/>
          <w:szCs w:val="24"/>
        </w:rPr>
        <w:t xml:space="preserve">breytingum á þjónustu </w:t>
      </w:r>
      <w:r w:rsidR="006745D8" w:rsidRPr="00A249A3">
        <w:rPr>
          <w:b/>
          <w:sz w:val="24"/>
          <w:szCs w:val="24"/>
        </w:rPr>
        <w:t xml:space="preserve">sveitarfélagsins </w:t>
      </w:r>
      <w:r w:rsidR="00F011FE" w:rsidRPr="00A249A3">
        <w:rPr>
          <w:b/>
          <w:sz w:val="24"/>
          <w:szCs w:val="24"/>
        </w:rPr>
        <w:t>fyrir árin 2025 til 2028, ef fyrirhugaðar eru, í lokin</w:t>
      </w:r>
      <w:r w:rsidR="00EA6E78" w:rsidRPr="00A249A3">
        <w:rPr>
          <w:b/>
          <w:sz w:val="24"/>
          <w:szCs w:val="24"/>
        </w:rPr>
        <w:t xml:space="preserve"> við </w:t>
      </w:r>
      <w:r w:rsidR="00F508A8" w:rsidRPr="00A249A3">
        <w:rPr>
          <w:b/>
          <w:sz w:val="24"/>
          <w:szCs w:val="24"/>
        </w:rPr>
        <w:t xml:space="preserve">viðkomandi </w:t>
      </w:r>
      <w:r w:rsidR="000E7202" w:rsidRPr="00A249A3">
        <w:rPr>
          <w:b/>
          <w:sz w:val="24"/>
          <w:szCs w:val="24"/>
        </w:rPr>
        <w:t>verkefni</w:t>
      </w:r>
      <w:r w:rsidR="00E72874" w:rsidRPr="00A249A3">
        <w:rPr>
          <w:b/>
          <w:sz w:val="24"/>
          <w:szCs w:val="24"/>
        </w:rPr>
        <w:t>, þegar þjónustustefnan hefur verið samþykkt</w:t>
      </w:r>
      <w:r w:rsidR="000E7202" w:rsidRPr="00A249A3">
        <w:rPr>
          <w:b/>
          <w:sz w:val="24"/>
          <w:szCs w:val="24"/>
        </w:rPr>
        <w:t>.</w:t>
      </w:r>
    </w:p>
    <w:p w14:paraId="0D0E47F0" w14:textId="3EB64626" w:rsidR="002D3DF1" w:rsidRPr="00A249A3" w:rsidRDefault="002D3DF1" w:rsidP="00A249A3">
      <w:pPr>
        <w:pStyle w:val="Heading2"/>
      </w:pPr>
      <w:bookmarkStart w:id="0" w:name="_Toc175220531"/>
      <w:r w:rsidRPr="00A249A3">
        <w:t>Lögskyld verkefni</w:t>
      </w:r>
      <w:bookmarkEnd w:id="0"/>
    </w:p>
    <w:p w14:paraId="6AC9FAD3" w14:textId="7CD25725" w:rsidR="003B7E88" w:rsidRPr="003B7E88" w:rsidRDefault="008F1FAC" w:rsidP="00EA06E5">
      <w:r>
        <w:t xml:space="preserve">Í þessum kafla eru </w:t>
      </w:r>
      <w:r w:rsidR="003B7E88">
        <w:t>sett fram lögskyld verkefni sveitarfélagsins og hvernig þeim er háttað á hverjum stað fyrir sig.</w:t>
      </w:r>
    </w:p>
    <w:p w14:paraId="36869F4F" w14:textId="10EC6D48" w:rsidR="00EC75A1" w:rsidRPr="00A249A3" w:rsidRDefault="1E67E0D3" w:rsidP="00A249A3">
      <w:pPr>
        <w:pStyle w:val="Heading3"/>
      </w:pPr>
      <w:bookmarkStart w:id="1" w:name="_Toc175220532"/>
      <w:r w:rsidRPr="00A249A3">
        <w:t xml:space="preserve">Félagsmál </w:t>
      </w:r>
    </w:p>
    <w:p w14:paraId="210E4AB0" w14:textId="6FAC0D49" w:rsidR="00624966" w:rsidRDefault="00BF1911" w:rsidP="00A249A3">
      <w:pPr>
        <w:pStyle w:val="Heading4"/>
      </w:pPr>
      <w:bookmarkStart w:id="2" w:name="_Toc175220533"/>
      <w:bookmarkEnd w:id="1"/>
      <w:r w:rsidRPr="00BF1911">
        <w:t>Aðstoð við erlenda ríkisborgara (flóttamenn)</w:t>
      </w:r>
      <w:bookmarkEnd w:id="2"/>
    </w:p>
    <w:p w14:paraId="261FA7AD" w14:textId="2D5B2D25" w:rsidR="00ED12BF" w:rsidRPr="00ED12BF" w:rsidRDefault="1E67E0D3" w:rsidP="00ED12BF">
      <w:pPr>
        <w:rPr>
          <w:i/>
          <w:iCs/>
        </w:rPr>
      </w:pPr>
      <w:r w:rsidRPr="00BF6785">
        <w:rPr>
          <w:i/>
          <w:iCs/>
        </w:rPr>
        <w:t>Lög um félagsþjónustu sveitarfélaga nr. 40/1991.</w:t>
      </w:r>
      <w:r w:rsidR="00D838F0" w:rsidRPr="00BF6785">
        <w:rPr>
          <w:i/>
          <w:iCs/>
        </w:rPr>
        <w:t>-</w:t>
      </w:r>
      <w:r w:rsidRPr="00FA1176">
        <w:rPr>
          <w:i/>
          <w:iCs/>
        </w:rPr>
        <w:t xml:space="preserve"> </w:t>
      </w:r>
      <w:r w:rsidR="00ED12BF" w:rsidRPr="00ED12BF">
        <w:rPr>
          <w:i/>
          <w:iCs/>
        </w:rPr>
        <w:t>Erlendum ríkisborgurum sem ekki eiga lögheimili í landinu skal í sérstökum tilvikum veitt fjárhagsaðstoð hér á landi.</w:t>
      </w:r>
    </w:p>
    <w:p w14:paraId="40937DD0" w14:textId="77777777" w:rsidR="00E11079" w:rsidRDefault="00E11079" w:rsidP="1E67E0D3"/>
    <w:p w14:paraId="3572C751" w14:textId="16C5FC3E" w:rsidR="003A3B08" w:rsidRDefault="00006A01" w:rsidP="001C1500">
      <w:pPr>
        <w:pStyle w:val="Heading5"/>
      </w:pPr>
      <w:r>
        <w:t xml:space="preserve">Áherslur </w:t>
      </w:r>
      <w:r w:rsidR="00E67036">
        <w:t>fyrir 2025</w:t>
      </w:r>
    </w:p>
    <w:p w14:paraId="7E71BDEB" w14:textId="77777777" w:rsidR="00E67036" w:rsidRDefault="00E67036" w:rsidP="00BF1911"/>
    <w:p w14:paraId="295D1444" w14:textId="71F3B641" w:rsidR="00E67036" w:rsidRDefault="00E67036" w:rsidP="001C1500">
      <w:pPr>
        <w:pStyle w:val="Heading5"/>
      </w:pPr>
      <w:r>
        <w:t>Áherslur fyrir 2026-2028</w:t>
      </w:r>
    </w:p>
    <w:p w14:paraId="6D9BAB6F" w14:textId="77777777" w:rsidR="00E11079" w:rsidRPr="00E11079" w:rsidRDefault="00E11079" w:rsidP="00E11079"/>
    <w:p w14:paraId="1F2DE376" w14:textId="725B5B2A" w:rsidR="00FA72AC" w:rsidRPr="002C44FE" w:rsidRDefault="00FA72AC" w:rsidP="00A249A3">
      <w:pPr>
        <w:pStyle w:val="Heading4"/>
      </w:pPr>
      <w:bookmarkStart w:id="3" w:name="_Toc175220534"/>
      <w:r w:rsidRPr="002C44FE">
        <w:t>Barnaverndarmál</w:t>
      </w:r>
      <w:bookmarkEnd w:id="3"/>
    </w:p>
    <w:p w14:paraId="6DB69F3A" w14:textId="4A562FD0" w:rsidR="00AD0A62" w:rsidRPr="00EC6C9D" w:rsidRDefault="00AD0A62" w:rsidP="2F9595F0">
      <w:pPr>
        <w:rPr>
          <w:i/>
          <w:iCs/>
        </w:rPr>
      </w:pPr>
      <w:r w:rsidRPr="00BF6785">
        <w:rPr>
          <w:i/>
          <w:iCs/>
        </w:rPr>
        <w:t>Barnaverndarlög nr. 80/2002, sbr. einnig VIII. kafla laga um</w:t>
      </w:r>
      <w:r w:rsidR="00C96243" w:rsidRPr="00BF6785">
        <w:rPr>
          <w:i/>
          <w:iCs/>
        </w:rPr>
        <w:t xml:space="preserve"> félagsþjónustu sveitarfélaga nr. 40/1991 og lög nr. 19/2013 um lögfestingu Barnasáttmála SÞ.</w:t>
      </w:r>
      <w:r w:rsidR="00EC6C9D" w:rsidRPr="00EC6C9D">
        <w:rPr>
          <w:i/>
          <w:iCs/>
        </w:rPr>
        <w:t xml:space="preserve"> </w:t>
      </w:r>
      <w:r w:rsidR="15903FC6" w:rsidRPr="15903FC6">
        <w:rPr>
          <w:i/>
          <w:iCs/>
        </w:rPr>
        <w:t>-  Sveitarfélög</w:t>
      </w:r>
      <w:r w:rsidR="00EC6C9D" w:rsidRPr="00EC6C9D">
        <w:rPr>
          <w:i/>
          <w:iCs/>
        </w:rPr>
        <w:t xml:space="preserve"> </w:t>
      </w:r>
      <w:r w:rsidR="2BEEBE74" w:rsidRPr="2BEEBE74">
        <w:rPr>
          <w:i/>
          <w:iCs/>
        </w:rPr>
        <w:t xml:space="preserve">bera </w:t>
      </w:r>
      <w:r w:rsidR="31C6EEB5" w:rsidRPr="31C6EEB5">
        <w:rPr>
          <w:i/>
          <w:iCs/>
        </w:rPr>
        <w:t xml:space="preserve">ábyrgð á barnavernd </w:t>
      </w:r>
      <w:r w:rsidR="2A32CB85" w:rsidRPr="2A32CB85">
        <w:rPr>
          <w:i/>
          <w:iCs/>
        </w:rPr>
        <w:t xml:space="preserve">og skulu starfrækja </w:t>
      </w:r>
      <w:r w:rsidR="452D9C58" w:rsidRPr="452D9C58">
        <w:rPr>
          <w:i/>
          <w:iCs/>
        </w:rPr>
        <w:t>barnaverndarþjónustu</w:t>
      </w:r>
      <w:r w:rsidR="31770FCA" w:rsidRPr="31770FCA">
        <w:rPr>
          <w:i/>
          <w:iCs/>
        </w:rPr>
        <w:t xml:space="preserve"> sem </w:t>
      </w:r>
      <w:r w:rsidR="55A27832" w:rsidRPr="55A27832">
        <w:rPr>
          <w:i/>
          <w:iCs/>
        </w:rPr>
        <w:t xml:space="preserve">ber ábyrgð á verkefnum og </w:t>
      </w:r>
      <w:r w:rsidR="220C3ED4" w:rsidRPr="220C3ED4">
        <w:rPr>
          <w:i/>
          <w:iCs/>
        </w:rPr>
        <w:t>ákvörðunum</w:t>
      </w:r>
      <w:r w:rsidR="7DC36ED4" w:rsidRPr="7DC36ED4">
        <w:rPr>
          <w:i/>
          <w:iCs/>
        </w:rPr>
        <w:t xml:space="preserve"> </w:t>
      </w:r>
      <w:r w:rsidR="6F70CFD1" w:rsidRPr="6F70CFD1">
        <w:rPr>
          <w:i/>
          <w:iCs/>
        </w:rPr>
        <w:t xml:space="preserve">samkvæmt </w:t>
      </w:r>
      <w:r w:rsidR="38F5F16C" w:rsidRPr="38F5F16C">
        <w:rPr>
          <w:i/>
          <w:iCs/>
        </w:rPr>
        <w:t xml:space="preserve">barnaverndarlögum. </w:t>
      </w:r>
      <w:r w:rsidR="32B4AB4E" w:rsidRPr="32B4AB4E">
        <w:rPr>
          <w:i/>
          <w:iCs/>
        </w:rPr>
        <w:t xml:space="preserve">Í umdæmi barnaverndarþjónustu skal </w:t>
      </w:r>
      <w:r w:rsidR="688F70C3" w:rsidRPr="688F70C3">
        <w:rPr>
          <w:i/>
          <w:iCs/>
        </w:rPr>
        <w:t xml:space="preserve">starfrækja </w:t>
      </w:r>
      <w:r w:rsidR="0737C9BA" w:rsidRPr="0737C9BA">
        <w:rPr>
          <w:i/>
          <w:iCs/>
        </w:rPr>
        <w:t>umdæmisráð barnaverndar</w:t>
      </w:r>
      <w:r w:rsidR="1E5D8E29" w:rsidRPr="1E5D8E29">
        <w:rPr>
          <w:i/>
          <w:iCs/>
        </w:rPr>
        <w:t>,</w:t>
      </w:r>
      <w:r w:rsidR="7DC36ED4" w:rsidRPr="7DC36ED4">
        <w:rPr>
          <w:i/>
          <w:iCs/>
        </w:rPr>
        <w:t xml:space="preserve"> </w:t>
      </w:r>
      <w:r w:rsidR="7EA19B14" w:rsidRPr="7EA19B14">
        <w:rPr>
          <w:i/>
          <w:iCs/>
        </w:rPr>
        <w:t xml:space="preserve">sem er sjálfstætt í störfum </w:t>
      </w:r>
      <w:r w:rsidR="392B992F" w:rsidRPr="392B992F">
        <w:rPr>
          <w:i/>
          <w:iCs/>
        </w:rPr>
        <w:t>sínum</w:t>
      </w:r>
      <w:r w:rsidR="7EA19B14" w:rsidRPr="7EA19B14">
        <w:rPr>
          <w:i/>
          <w:iCs/>
        </w:rPr>
        <w:t xml:space="preserve"> </w:t>
      </w:r>
      <w:r w:rsidR="22DB69FD" w:rsidRPr="22DB69FD">
        <w:rPr>
          <w:i/>
          <w:iCs/>
        </w:rPr>
        <w:t xml:space="preserve">og </w:t>
      </w:r>
      <w:r w:rsidR="6DD5B4C4" w:rsidRPr="6DD5B4C4">
        <w:rPr>
          <w:i/>
          <w:iCs/>
        </w:rPr>
        <w:t>stendur</w:t>
      </w:r>
      <w:r w:rsidR="22DB69FD" w:rsidRPr="22DB69FD">
        <w:rPr>
          <w:i/>
          <w:iCs/>
        </w:rPr>
        <w:t xml:space="preserve"> utan við </w:t>
      </w:r>
      <w:r w:rsidR="4C34AC93" w:rsidRPr="4C34AC93">
        <w:rPr>
          <w:i/>
          <w:iCs/>
        </w:rPr>
        <w:t>almennrar</w:t>
      </w:r>
      <w:r w:rsidR="22DB69FD" w:rsidRPr="22DB69FD">
        <w:rPr>
          <w:i/>
          <w:iCs/>
        </w:rPr>
        <w:t xml:space="preserve"> </w:t>
      </w:r>
      <w:r w:rsidR="2C01E041" w:rsidRPr="2C01E041">
        <w:rPr>
          <w:i/>
          <w:iCs/>
        </w:rPr>
        <w:t>stjórnsýslu.</w:t>
      </w:r>
      <w:r w:rsidR="02C32EFE" w:rsidRPr="02C32EFE">
        <w:rPr>
          <w:i/>
          <w:iCs/>
        </w:rPr>
        <w:t xml:space="preserve"> </w:t>
      </w:r>
    </w:p>
    <w:p w14:paraId="061E59C1" w14:textId="6B3E8CDD" w:rsidR="00AD0A62" w:rsidRPr="00845D9E" w:rsidRDefault="00AD0A62" w:rsidP="00C96243"/>
    <w:p w14:paraId="537C5005" w14:textId="4E90CA09" w:rsidR="00EC6C9D" w:rsidRDefault="000C15C4" w:rsidP="00C96243">
      <w:r w:rsidRPr="00845D9E">
        <w:rPr>
          <w:iCs/>
        </w:rPr>
        <w:t>M</w:t>
      </w:r>
      <w:r w:rsidRPr="00845D9E">
        <w:rPr>
          <w:rFonts w:hint="eastAsia"/>
          <w:iCs/>
        </w:rPr>
        <w:t>ú</w:t>
      </w:r>
      <w:r w:rsidRPr="00845D9E">
        <w:rPr>
          <w:iCs/>
        </w:rPr>
        <w:t>la</w:t>
      </w:r>
      <w:r w:rsidRPr="00845D9E">
        <w:rPr>
          <w:rFonts w:hint="eastAsia"/>
          <w:iCs/>
        </w:rPr>
        <w:t>þ</w:t>
      </w:r>
      <w:r w:rsidRPr="00845D9E">
        <w:rPr>
          <w:iCs/>
        </w:rPr>
        <w:t>ing, Vopnafjar</w:t>
      </w:r>
      <w:r w:rsidRPr="00845D9E">
        <w:rPr>
          <w:rFonts w:hint="eastAsia"/>
          <w:iCs/>
        </w:rPr>
        <w:t>ð</w:t>
      </w:r>
      <w:r w:rsidRPr="00845D9E">
        <w:rPr>
          <w:iCs/>
        </w:rPr>
        <w:t>arhreppur og Flj</w:t>
      </w:r>
      <w:r w:rsidRPr="00845D9E">
        <w:rPr>
          <w:rFonts w:hint="eastAsia"/>
          <w:iCs/>
        </w:rPr>
        <w:t>ó</w:t>
      </w:r>
      <w:r w:rsidRPr="00845D9E">
        <w:rPr>
          <w:iCs/>
        </w:rPr>
        <w:t>tsdalshreppur reka sameiginlega barnaverndar</w:t>
      </w:r>
      <w:r w:rsidRPr="00845D9E">
        <w:rPr>
          <w:rFonts w:hint="eastAsia"/>
          <w:iCs/>
        </w:rPr>
        <w:t>þ</w:t>
      </w:r>
      <w:r w:rsidRPr="00845D9E">
        <w:rPr>
          <w:iCs/>
        </w:rPr>
        <w:t>j</w:t>
      </w:r>
      <w:r w:rsidRPr="00845D9E">
        <w:rPr>
          <w:rFonts w:hint="eastAsia"/>
          <w:iCs/>
        </w:rPr>
        <w:t>ó</w:t>
      </w:r>
      <w:r w:rsidRPr="00845D9E">
        <w:rPr>
          <w:iCs/>
        </w:rPr>
        <w:t xml:space="preserve">nustu skv. samningi </w:t>
      </w:r>
      <w:r w:rsidRPr="00845D9E">
        <w:rPr>
          <w:rFonts w:hint="eastAsia"/>
          <w:iCs/>
        </w:rPr>
        <w:t>þ</w:t>
      </w:r>
      <w:r w:rsidRPr="00845D9E">
        <w:rPr>
          <w:iCs/>
        </w:rPr>
        <w:t>ar a</w:t>
      </w:r>
      <w:r w:rsidRPr="00845D9E">
        <w:rPr>
          <w:rFonts w:hint="eastAsia"/>
          <w:iCs/>
        </w:rPr>
        <w:t>ð</w:t>
      </w:r>
      <w:r w:rsidRPr="00845D9E">
        <w:rPr>
          <w:iCs/>
        </w:rPr>
        <w:t xml:space="preserve"> l</w:t>
      </w:r>
      <w:r w:rsidRPr="00845D9E">
        <w:rPr>
          <w:rFonts w:hint="eastAsia"/>
          <w:iCs/>
        </w:rPr>
        <w:t>ú</w:t>
      </w:r>
      <w:r w:rsidRPr="00845D9E">
        <w:rPr>
          <w:iCs/>
        </w:rPr>
        <w:t xml:space="preserve">tandi </w:t>
      </w:r>
      <w:r w:rsidRPr="00845D9E">
        <w:rPr>
          <w:rFonts w:hint="eastAsia"/>
          <w:iCs/>
        </w:rPr>
        <w:t>þ</w:t>
      </w:r>
      <w:r w:rsidRPr="00845D9E">
        <w:rPr>
          <w:iCs/>
        </w:rPr>
        <w:t>ar sem M</w:t>
      </w:r>
      <w:r w:rsidRPr="00845D9E">
        <w:rPr>
          <w:rFonts w:hint="eastAsia"/>
          <w:iCs/>
        </w:rPr>
        <w:t>ú</w:t>
      </w:r>
      <w:r w:rsidRPr="00845D9E">
        <w:rPr>
          <w:iCs/>
        </w:rPr>
        <w:t>la</w:t>
      </w:r>
      <w:r w:rsidRPr="00845D9E">
        <w:rPr>
          <w:rFonts w:hint="eastAsia"/>
          <w:iCs/>
        </w:rPr>
        <w:t>þ</w:t>
      </w:r>
      <w:r w:rsidRPr="00845D9E">
        <w:rPr>
          <w:iCs/>
        </w:rPr>
        <w:t>ing er lei</w:t>
      </w:r>
      <w:r w:rsidRPr="00845D9E">
        <w:rPr>
          <w:rFonts w:hint="eastAsia"/>
          <w:iCs/>
        </w:rPr>
        <w:t>ð</w:t>
      </w:r>
      <w:r w:rsidRPr="00845D9E">
        <w:rPr>
          <w:iCs/>
        </w:rPr>
        <w:t>andi sveitarf</w:t>
      </w:r>
      <w:r w:rsidRPr="00845D9E">
        <w:rPr>
          <w:rFonts w:hint="eastAsia"/>
          <w:iCs/>
        </w:rPr>
        <w:t>é</w:t>
      </w:r>
      <w:r w:rsidRPr="00845D9E">
        <w:rPr>
          <w:iCs/>
        </w:rPr>
        <w:t>lag.</w:t>
      </w:r>
    </w:p>
    <w:p w14:paraId="33DA8DFC" w14:textId="0B097D73" w:rsidR="00FA72AC" w:rsidRDefault="00CA0D6E" w:rsidP="00FA72AC">
      <w:r w:rsidRPr="00CA0D6E">
        <w:t>Starfsfólk barnaverndar hjá félagsþjónustu Múlaþings er með aðstöðu á Egilsstöðum en fer á aðra staði sveitarfélagsins eftir þörfum s.s. skóla og heimili.  Bakvakt barnaverndar bregst við neyðartilfellum alls staðar í sveitarfélaginu sem og á Vopnafirði og Fljótsdalshreppi.</w:t>
      </w:r>
    </w:p>
    <w:p w14:paraId="053DD886" w14:textId="60660C4E" w:rsidR="00CA0D6E" w:rsidRDefault="00CA0D6E" w:rsidP="003236EB">
      <w:pPr>
        <w:pStyle w:val="Heading5"/>
      </w:pPr>
      <w:r>
        <w:t>Fljótsdalshérað</w:t>
      </w:r>
    </w:p>
    <w:p w14:paraId="13EDAD15" w14:textId="05F1A4BD" w:rsidR="00CA0D6E" w:rsidRDefault="00CA0D6E" w:rsidP="00FA72AC">
      <w:r w:rsidRPr="00CA0D6E">
        <w:t>Starfsfólk barnaverndar og Austurlandslíkans/málstjórar farsældarþjónustu eru staðsettir á Egilsstöðum og fara með reglubundnum hætti í grunn- og leikskóla á staðnum. Einnig eru tengiliðir farsældarþjónustu staddir í leik- og grunnskólum alls</w:t>
      </w:r>
      <w:r w:rsidR="00E46124">
        <w:t xml:space="preserve"> s</w:t>
      </w:r>
      <w:r w:rsidRPr="00CA0D6E">
        <w:t>taðar í sveitarfélaginu.</w:t>
      </w:r>
    </w:p>
    <w:p w14:paraId="43140068" w14:textId="0CC1F27B" w:rsidR="00CA0D6E" w:rsidRDefault="00632DAE" w:rsidP="003236EB">
      <w:pPr>
        <w:pStyle w:val="Heading5"/>
      </w:pPr>
      <w:r>
        <w:t>Borgarfjörður</w:t>
      </w:r>
      <w:r w:rsidR="00020CBB">
        <w:t xml:space="preserve"> </w:t>
      </w:r>
    </w:p>
    <w:p w14:paraId="1C675D78" w14:textId="766BE8B5" w:rsidR="00632DAE" w:rsidRDefault="00632DAE" w:rsidP="00FA72AC">
      <w:r w:rsidRPr="00632DAE">
        <w:t>Starfsfólk barnaverndar og Austurlandslíkans/málstjórar farsældarþjónustu fara reglulega á Borgarfjörð og eftir þörfum. Einnig eru tengiliðir farsældarþjónustu staddir í leik- og grunnskólum all</w:t>
      </w:r>
      <w:r w:rsidR="00523ACC">
        <w:t xml:space="preserve">s </w:t>
      </w:r>
      <w:r w:rsidRPr="00632DAE">
        <w:t>staðar í sveitarfélaginu.</w:t>
      </w:r>
    </w:p>
    <w:p w14:paraId="42752675" w14:textId="444AA0B2" w:rsidR="00632DAE" w:rsidRDefault="00632DAE" w:rsidP="003236EB">
      <w:pPr>
        <w:pStyle w:val="Heading5"/>
      </w:pPr>
      <w:r>
        <w:t>Djúpivogur</w:t>
      </w:r>
    </w:p>
    <w:p w14:paraId="6C905A9C" w14:textId="58AEE482" w:rsidR="00632DAE" w:rsidRDefault="00632DAE" w:rsidP="00FA72AC">
      <w:r w:rsidRPr="00632DAE">
        <w:t>Starfsfólk barnaverndar og Austurlandslíkans/málstjórar farsældarþjónustu fara reglulega á Djúpavog og eftir þörfum. Einnig eru tengiliðir farsældarþjónustu staddir í leik- og grunnskólum allstaðar í sveitarfélaginu.</w:t>
      </w:r>
    </w:p>
    <w:p w14:paraId="1DE0650C" w14:textId="6411D85D" w:rsidR="00632DAE" w:rsidRDefault="00632DAE" w:rsidP="003236EB">
      <w:pPr>
        <w:pStyle w:val="Heading5"/>
      </w:pPr>
      <w:r>
        <w:t>Seyðisfjörður</w:t>
      </w:r>
    </w:p>
    <w:p w14:paraId="7F25659D" w14:textId="563CCDDC" w:rsidR="00376FB5" w:rsidRDefault="00376FB5" w:rsidP="00FA72AC">
      <w:r w:rsidRPr="00376FB5">
        <w:t>Starfsfólk barnaverndar og Austurlandslíkans/málstjórar farsældarþjónustu fara reglulega á Seyðisfjörð og eftir þörfum. Einnig eru tengiliðir farsældarþjónustu staddir í leik- og grunnskólum allstaðar í sveitarfélaginu.</w:t>
      </w:r>
    </w:p>
    <w:p w14:paraId="64384CC2" w14:textId="77777777" w:rsidR="00E11079" w:rsidRDefault="00E11079" w:rsidP="003236EB"/>
    <w:p w14:paraId="5EE58BC3" w14:textId="77777777" w:rsidR="00E11079" w:rsidRDefault="00E11079" w:rsidP="008434C1">
      <w:pPr>
        <w:pStyle w:val="Heading5"/>
      </w:pPr>
      <w:r>
        <w:t>Áherslur fyrir 2025</w:t>
      </w:r>
    </w:p>
    <w:p w14:paraId="36B66E83" w14:textId="77777777" w:rsidR="00FD15D3" w:rsidRDefault="00FD15D3" w:rsidP="003236EB"/>
    <w:p w14:paraId="67C66871" w14:textId="64233BB5" w:rsidR="00E11079" w:rsidRDefault="00E11079" w:rsidP="008434C1">
      <w:pPr>
        <w:pStyle w:val="Heading5"/>
      </w:pPr>
      <w:r>
        <w:t>Áherslur fyrir 2026-2028</w:t>
      </w:r>
    </w:p>
    <w:p w14:paraId="1733039B" w14:textId="77777777" w:rsidR="009C42C2" w:rsidRDefault="009C42C2" w:rsidP="00FA72AC"/>
    <w:p w14:paraId="6E02D2A4" w14:textId="3288A9AC" w:rsidR="009C42C2" w:rsidRDefault="009C42C2" w:rsidP="00A249A3">
      <w:pPr>
        <w:pStyle w:val="Heading4"/>
      </w:pPr>
      <w:bookmarkStart w:id="4" w:name="_Toc175220535"/>
      <w:r w:rsidRPr="009C42C2">
        <w:t>Félagsþjónusta sveitarfélaga</w:t>
      </w:r>
      <w:bookmarkEnd w:id="4"/>
    </w:p>
    <w:p w14:paraId="4B9FACD1" w14:textId="596F13BF" w:rsidR="00F94E17" w:rsidRPr="00EB7DD5" w:rsidRDefault="00EB7DD5" w:rsidP="00F94E17">
      <w:pPr>
        <w:rPr>
          <w:i/>
          <w:iCs/>
        </w:rPr>
      </w:pPr>
      <w:r w:rsidRPr="00BF6785">
        <w:rPr>
          <w:i/>
          <w:iCs/>
        </w:rPr>
        <w:t>Lög nr. 40/1991 um félagsþjónustu sveitarfélaga.</w:t>
      </w:r>
      <w:r w:rsidRPr="00EB7DD5">
        <w:rPr>
          <w:i/>
          <w:iCs/>
        </w:rPr>
        <w:t xml:space="preserve"> - </w:t>
      </w:r>
      <w:r w:rsidR="00F94E17" w:rsidRPr="00EB7DD5">
        <w:rPr>
          <w:i/>
          <w:iCs/>
        </w:rPr>
        <w:t>Hver sveitarstjórn ber ábyrgð á félagsþjónustu innan marka síns sveitarfélags, eftir atvikum í samvinnu við sveitarstjórnir annarra sveitarfélaga og skal með skipulagðri félagsþjónustu tryggja framgang markmiða laganna. Sveitarstjórn skal kjósa félagsmálanefnd sem fer með stjórn og framkvæmd félagsþjónustu í sveitarfélaginu í umboði sveitarstjórnar. Sveitarfélög skulu hafa til að skipa hæfu starfsfólki í starfsliði sínu s.s. félagsráðgjöfum og þroskaþjálfum</w:t>
      </w:r>
      <w:r w:rsidRPr="00EB7DD5">
        <w:rPr>
          <w:i/>
          <w:iCs/>
        </w:rPr>
        <w:t>.</w:t>
      </w:r>
    </w:p>
    <w:p w14:paraId="10F12766" w14:textId="77777777" w:rsidR="00F94E17" w:rsidRDefault="00F94E17" w:rsidP="009C42C2"/>
    <w:p w14:paraId="5CB6B58A" w14:textId="5A5BDB19" w:rsidR="009C42C2" w:rsidRDefault="005536E9" w:rsidP="009C42C2">
      <w:r w:rsidRPr="005536E9">
        <w:t>Múlaþing, Vopnafjarðarhreppur og Fljótsdalshreppur reka sameiginlega félagsþjónustu skv. samningi þar að lútandi þar sem Múlaþing er leiðandi sveitarfélag.</w:t>
      </w:r>
    </w:p>
    <w:p w14:paraId="16266D85" w14:textId="77777777" w:rsidR="00E11079" w:rsidRDefault="00E11079" w:rsidP="001F27B2"/>
    <w:p w14:paraId="5B443924" w14:textId="77777777" w:rsidR="00E11079" w:rsidRDefault="00E11079" w:rsidP="008434C1">
      <w:pPr>
        <w:pStyle w:val="Heading5"/>
      </w:pPr>
      <w:r>
        <w:t>Áherslur fyrir 2025</w:t>
      </w:r>
    </w:p>
    <w:p w14:paraId="63511243" w14:textId="77777777" w:rsidR="00E11079" w:rsidRDefault="00E11079" w:rsidP="00E11079"/>
    <w:p w14:paraId="38367BAB" w14:textId="77777777" w:rsidR="00E11079" w:rsidRDefault="00E11079" w:rsidP="008434C1">
      <w:pPr>
        <w:pStyle w:val="Heading5"/>
      </w:pPr>
      <w:r>
        <w:t>Áherslur fyrir 2026-2028</w:t>
      </w:r>
    </w:p>
    <w:p w14:paraId="08BEA5B0" w14:textId="197053F8" w:rsidR="005536E9" w:rsidRDefault="005536E9" w:rsidP="009C42C2"/>
    <w:p w14:paraId="7E6D3EFE" w14:textId="198E2231" w:rsidR="005536E9" w:rsidRDefault="00981FAB" w:rsidP="00A249A3">
      <w:pPr>
        <w:pStyle w:val="Heading4"/>
      </w:pPr>
      <w:bookmarkStart w:id="5" w:name="_Toc175220536"/>
      <w:r w:rsidRPr="00981FAB">
        <w:t>Félagsleg ráðgjöf</w:t>
      </w:r>
      <w:bookmarkEnd w:id="5"/>
    </w:p>
    <w:p w14:paraId="0FD6705F" w14:textId="4C40167B" w:rsidR="005613E7" w:rsidRPr="005613E7" w:rsidRDefault="005613E7" w:rsidP="005613E7">
      <w:pPr>
        <w:rPr>
          <w:i/>
          <w:iCs/>
        </w:rPr>
      </w:pPr>
      <w:r w:rsidRPr="00BF6785">
        <w:rPr>
          <w:i/>
          <w:iCs/>
        </w:rPr>
        <w:t>V. kafli laga um félagsþjónustu sveitarfélaga nr. 40/1991, sbr. lög nr. 37/2018.</w:t>
      </w:r>
      <w:r w:rsidRPr="005613E7">
        <w:rPr>
          <w:i/>
          <w:iCs/>
        </w:rPr>
        <w:t xml:space="preserve"> - Félagsmálanefndir skulu bjóða upp á félagslega ráðgjöf. Markmið hennar er að veita upplýsingar og leiðbeiningar um félagsleg réttindamál annars vegar og stuðning vegna félagslegs og persónulegs vanda hins vegar.</w:t>
      </w:r>
    </w:p>
    <w:p w14:paraId="341EE472" w14:textId="77777777" w:rsidR="005613E7" w:rsidRDefault="005613E7" w:rsidP="005613E7"/>
    <w:p w14:paraId="5F76E48C" w14:textId="59F4C91C" w:rsidR="00981FAB" w:rsidRDefault="00233371" w:rsidP="00981FAB">
      <w:r>
        <w:t>Sérfræðingar félagsþjónustu</w:t>
      </w:r>
      <w:r w:rsidR="00DC2F87">
        <w:t xml:space="preserve"> </w:t>
      </w:r>
      <w:r w:rsidR="1E5D4814">
        <w:t>eru með starfsstöð á skrifstofu á Egilsstöðum en fara á starfstöðvar sveitarfélagsins eða heimili fólks alls staðar í sveitarfélaginu eftir þörfum. Hægt er að sækja um þjónustuna gegnum síma 4700 700 eða með tölvupósti.</w:t>
      </w:r>
    </w:p>
    <w:p w14:paraId="414C4014" w14:textId="713232B5" w:rsidR="00981FAB" w:rsidRDefault="007F5CF9" w:rsidP="008434C1">
      <w:pPr>
        <w:pStyle w:val="Heading5"/>
      </w:pPr>
      <w:r>
        <w:t>Fljótsdalshérað</w:t>
      </w:r>
    </w:p>
    <w:p w14:paraId="2947DE0C" w14:textId="4FDEB555" w:rsidR="007F5CF9" w:rsidRDefault="00DC2F87" w:rsidP="00981FAB">
      <w:r>
        <w:t xml:space="preserve">Sérfræðingar </w:t>
      </w:r>
      <w:r w:rsidR="009B4C2E">
        <w:t>félagsþjónustu eru st</w:t>
      </w:r>
      <w:r w:rsidR="6E8202D3">
        <w:t>aðsettir á Egilsstöðum.</w:t>
      </w:r>
    </w:p>
    <w:p w14:paraId="3DBA009E" w14:textId="681F6AEF" w:rsidR="007F5CF9" w:rsidRDefault="007F5CF9" w:rsidP="008434C1">
      <w:pPr>
        <w:pStyle w:val="Heading5"/>
      </w:pPr>
      <w:r>
        <w:t>Borgarfjörður</w:t>
      </w:r>
    </w:p>
    <w:p w14:paraId="3F15CF3F" w14:textId="2AB45478" w:rsidR="007F5CF9" w:rsidRDefault="009B4C2E" w:rsidP="00981FAB">
      <w:r>
        <w:t>S</w:t>
      </w:r>
      <w:r w:rsidR="6E8202D3">
        <w:t>érfræðingur félagsþjónustu mætir á Borgarfjörð eftir þörfum eða samkvæmt samtali.</w:t>
      </w:r>
    </w:p>
    <w:p w14:paraId="26826C41" w14:textId="38269710" w:rsidR="003C5AE1" w:rsidRDefault="003C5AE1" w:rsidP="008434C1">
      <w:pPr>
        <w:pStyle w:val="Heading5"/>
      </w:pPr>
      <w:r>
        <w:t>Djúpivogur</w:t>
      </w:r>
    </w:p>
    <w:p w14:paraId="6C2554A1" w14:textId="1E60A4C5" w:rsidR="003C5AE1" w:rsidRDefault="009B4C2E" w:rsidP="00981FAB">
      <w:r>
        <w:t>S</w:t>
      </w:r>
      <w:r w:rsidR="6E8202D3">
        <w:t>érfræðingur félagsþjónustu mætir á Djúpavog eftir þörfum eða samkvæmt samtali.</w:t>
      </w:r>
    </w:p>
    <w:p w14:paraId="1AEBEA58" w14:textId="7D48D65A" w:rsidR="003C5AE1" w:rsidRDefault="003C5AE1" w:rsidP="008434C1">
      <w:pPr>
        <w:pStyle w:val="Heading5"/>
      </w:pPr>
      <w:r>
        <w:t>Seyðisfjörður</w:t>
      </w:r>
    </w:p>
    <w:p w14:paraId="2FAC6394" w14:textId="6D8C131C" w:rsidR="003C5AE1" w:rsidRDefault="009B4C2E" w:rsidP="00981FAB">
      <w:r>
        <w:t>S</w:t>
      </w:r>
      <w:r w:rsidR="6E8202D3">
        <w:t>érfræðingur félagsþjónustu mætir á Seyðisfjörð eftir þörfum eða samkvæmt samtali.</w:t>
      </w:r>
    </w:p>
    <w:p w14:paraId="59D4C8C0" w14:textId="77777777" w:rsidR="00E11079" w:rsidRDefault="00E11079" w:rsidP="007A2393"/>
    <w:p w14:paraId="5326468A" w14:textId="77777777" w:rsidR="00E11079" w:rsidRDefault="00E11079" w:rsidP="008434C1">
      <w:pPr>
        <w:pStyle w:val="Heading5"/>
      </w:pPr>
      <w:r>
        <w:t>Áherslur fyrir 2025</w:t>
      </w:r>
    </w:p>
    <w:p w14:paraId="7E6CFF56" w14:textId="77777777" w:rsidR="00E11079" w:rsidRDefault="00E11079" w:rsidP="00E11079"/>
    <w:p w14:paraId="368C72F7" w14:textId="77777777" w:rsidR="00E11079" w:rsidRDefault="00E11079" w:rsidP="008434C1">
      <w:pPr>
        <w:pStyle w:val="Heading5"/>
      </w:pPr>
      <w:r>
        <w:t>Áherslur fyrir 2026-2028</w:t>
      </w:r>
    </w:p>
    <w:p w14:paraId="5CEB105E" w14:textId="77777777" w:rsidR="00956596" w:rsidRDefault="00956596" w:rsidP="00981FAB"/>
    <w:p w14:paraId="633C99ED" w14:textId="5988C390" w:rsidR="00956596" w:rsidRDefault="00845710" w:rsidP="00A249A3">
      <w:pPr>
        <w:pStyle w:val="Heading4"/>
      </w:pPr>
      <w:bookmarkStart w:id="6" w:name="_Toc175220537"/>
      <w:r w:rsidRPr="00845710">
        <w:t>Fjárhagsaðstoð</w:t>
      </w:r>
      <w:bookmarkEnd w:id="6"/>
    </w:p>
    <w:p w14:paraId="2F78B7A5" w14:textId="292D0F5D" w:rsidR="005276A3" w:rsidRPr="005276A3" w:rsidRDefault="005276A3" w:rsidP="005276A3">
      <w:pPr>
        <w:rPr>
          <w:i/>
          <w:iCs/>
        </w:rPr>
      </w:pPr>
      <w:r w:rsidRPr="00BF6785">
        <w:rPr>
          <w:i/>
          <w:iCs/>
        </w:rPr>
        <w:t>V. kafli laga um félagsþjónustu sveitarfélaga nr. 40/1991, sbr. lög nr. 37/2018. -</w:t>
      </w:r>
      <w:r w:rsidRPr="005276A3">
        <w:rPr>
          <w:i/>
          <w:iCs/>
        </w:rPr>
        <w:t xml:space="preserve"> Félagsmálanefndir skulu bjóða upp á félagslega ráðgjöf. Markmið hennar er að veita upplýsingar og leiðbeiningar um félagsleg réttindamál annars vegar og stuðning vegna félagslegs og persónulegs vanda hins vegar.</w:t>
      </w:r>
    </w:p>
    <w:p w14:paraId="374C163F" w14:textId="77777777" w:rsidR="005276A3" w:rsidRDefault="005276A3" w:rsidP="00981FAB"/>
    <w:p w14:paraId="588509B2" w14:textId="40B33D86" w:rsidR="00845710" w:rsidRDefault="00845710" w:rsidP="00981FAB">
      <w:r w:rsidRPr="00845710">
        <w:t>Starfsfólk félagsþjónustu er með aðstöðu á skrifstofunni á Egilsstöðum. Sótt er um fjárhagsaðstoð á Mínum síðum en einnig hægt að fá aðstoð við umsókn. Viðtöl við skjólstæðing er m.a. forsenda veitingu fjárhagsaðstoðar.</w:t>
      </w:r>
    </w:p>
    <w:p w14:paraId="43001BA1" w14:textId="1C11A2EC" w:rsidR="001A251E" w:rsidRDefault="001A251E" w:rsidP="008434C1">
      <w:pPr>
        <w:pStyle w:val="Heading5"/>
      </w:pPr>
      <w:r>
        <w:t>Fljótsdalshérað</w:t>
      </w:r>
    </w:p>
    <w:p w14:paraId="0E8B39DD" w14:textId="2D78B563" w:rsidR="001A251E" w:rsidRDefault="005963B7" w:rsidP="00981FAB">
      <w:r w:rsidRPr="005963B7">
        <w:t>Félagsráðgjafar er</w:t>
      </w:r>
      <w:r w:rsidR="004D343C">
        <w:t>u</w:t>
      </w:r>
      <w:r w:rsidRPr="005963B7">
        <w:t xml:space="preserve"> staðsettir á Egilsstöðum.</w:t>
      </w:r>
    </w:p>
    <w:p w14:paraId="680C0987" w14:textId="76160A88" w:rsidR="005963B7" w:rsidRDefault="005963B7" w:rsidP="00A00407">
      <w:pPr>
        <w:pStyle w:val="Heading5"/>
      </w:pPr>
      <w:r>
        <w:t>Borgarfjörður</w:t>
      </w:r>
    </w:p>
    <w:p w14:paraId="5D1DEC35" w14:textId="67A81A58" w:rsidR="005963B7" w:rsidRDefault="00567434" w:rsidP="00981FAB">
      <w:r>
        <w:t>S</w:t>
      </w:r>
      <w:r w:rsidR="6E8202D3">
        <w:t>érfræðingur félagsþjónustu mætir á Borgarfjörð eftir þörfum eða samkvæmt samtali.</w:t>
      </w:r>
    </w:p>
    <w:p w14:paraId="6C6DE50C" w14:textId="57DD7D38" w:rsidR="005963B7" w:rsidRDefault="00AF6F7E" w:rsidP="00A00407">
      <w:pPr>
        <w:pStyle w:val="Heading5"/>
      </w:pPr>
      <w:r>
        <w:t>Djúpivogur</w:t>
      </w:r>
    </w:p>
    <w:p w14:paraId="00D2A032" w14:textId="02924902" w:rsidR="009573A5" w:rsidRDefault="009573A5" w:rsidP="009573A5">
      <w:r>
        <w:t>Sérfræðingur félagsþjónustu mætir á Djúpavog eftir þörfum eða samkvæmt samtali.</w:t>
      </w:r>
    </w:p>
    <w:p w14:paraId="0CCE8A9A" w14:textId="22270228" w:rsidR="00AF6F7E" w:rsidRDefault="00AF6F7E" w:rsidP="00A00407">
      <w:pPr>
        <w:pStyle w:val="Heading5"/>
      </w:pPr>
      <w:r>
        <w:t>Seyðisfjörður</w:t>
      </w:r>
    </w:p>
    <w:p w14:paraId="4CEDC21A" w14:textId="447F7EE8" w:rsidR="004D343C" w:rsidRDefault="004D343C" w:rsidP="004D343C">
      <w:r>
        <w:t>Sérfræðingur félagsþjónustu mætir á Seyðisfjörð eftir þörfum eða samkvæmt samtali.</w:t>
      </w:r>
    </w:p>
    <w:p w14:paraId="6273E82F" w14:textId="77777777" w:rsidR="00E11079" w:rsidRDefault="00E11079" w:rsidP="00F43754"/>
    <w:p w14:paraId="139F2DE4" w14:textId="77777777" w:rsidR="00E11079" w:rsidRDefault="00E11079" w:rsidP="00A00407">
      <w:pPr>
        <w:pStyle w:val="Heading5"/>
      </w:pPr>
      <w:r>
        <w:t>Áherslur fyrir 2025</w:t>
      </w:r>
    </w:p>
    <w:p w14:paraId="5CB03CFF" w14:textId="77777777" w:rsidR="00E11079" w:rsidRDefault="00E11079" w:rsidP="00E11079"/>
    <w:p w14:paraId="7020F32D" w14:textId="77777777" w:rsidR="00E11079" w:rsidRDefault="00E11079" w:rsidP="00A00407">
      <w:pPr>
        <w:pStyle w:val="Heading5"/>
      </w:pPr>
      <w:r>
        <w:t>Áherslur fyrir 2026-2028</w:t>
      </w:r>
    </w:p>
    <w:p w14:paraId="5E026214" w14:textId="77777777" w:rsidR="00AF6F7E" w:rsidRDefault="00AF6F7E" w:rsidP="00981FAB"/>
    <w:p w14:paraId="7EE1EF32" w14:textId="088B38AB" w:rsidR="00AF6F7E" w:rsidRDefault="00C616DB" w:rsidP="00A249A3">
      <w:pPr>
        <w:pStyle w:val="Heading4"/>
      </w:pPr>
      <w:bookmarkStart w:id="7" w:name="_Toc175220538"/>
      <w:r w:rsidRPr="00C616DB">
        <w:t>Lögræðissviptingarmál og nauðungarvistanir</w:t>
      </w:r>
      <w:bookmarkEnd w:id="7"/>
    </w:p>
    <w:p w14:paraId="09949EED" w14:textId="1E7C1895" w:rsidR="00294E3F" w:rsidRPr="00294E3F" w:rsidRDefault="00294E3F" w:rsidP="00294E3F">
      <w:pPr>
        <w:rPr>
          <w:i/>
          <w:iCs/>
        </w:rPr>
      </w:pPr>
      <w:r w:rsidRPr="00F73816">
        <w:rPr>
          <w:i/>
          <w:iCs/>
        </w:rPr>
        <w:t>Lögræðislög nr. 71/1997.</w:t>
      </w:r>
      <w:r w:rsidRPr="00294E3F">
        <w:rPr>
          <w:i/>
          <w:iCs/>
        </w:rPr>
        <w:t xml:space="preserve"> - Sóknaraðili lögræðissviptingarmáls getur verið félagsþjónusta sveitarfélaga eða samsvarandi fulltrúi sveitarstjórnar á dvalarstað varnaraðila þegar talið er réttmætt að gera kröfuna vegna tilmæla aðila sjálfs, vandamanna, læknis hans eða vina, vegna vitneskju um hag aðila er fengist hefur á annan hátt eða þegar gæsla almannahags gerir þess þörf. Sömuleiðis getur félagsþjónusta sveitarfélaga, eða samsvarandi fulltrúi sveitarstjórnar á dvalarstað varnaraðila, lagt fram beiðni um nauðungarvistun þegar talið er réttmætt að gera þá kröfu vegna tilmæla aðila sjálfs, vandamanna hans, læknis eða vina, eða vegna vitneskju um hag aðila er fengist hefur á annan hátt.</w:t>
      </w:r>
    </w:p>
    <w:p w14:paraId="02AA118E" w14:textId="77777777" w:rsidR="00294E3F" w:rsidRDefault="00294E3F" w:rsidP="00294E3F"/>
    <w:p w14:paraId="3F2D339E" w14:textId="07C77308" w:rsidR="00C616DB" w:rsidRDefault="001E258B" w:rsidP="00C616DB">
      <w:r w:rsidRPr="001E258B">
        <w:t>Sinnt af starfsfólki félagsþjónustu í samstarfi við viðkomandi lækni og lögfræðing.</w:t>
      </w:r>
    </w:p>
    <w:p w14:paraId="56F32ACE" w14:textId="77777777" w:rsidR="00E11079" w:rsidRDefault="00E11079" w:rsidP="00481D70"/>
    <w:p w14:paraId="49BDF654" w14:textId="77777777" w:rsidR="00E11079" w:rsidRDefault="00E11079" w:rsidP="00A00407">
      <w:pPr>
        <w:pStyle w:val="Heading5"/>
      </w:pPr>
      <w:r>
        <w:t>Áherslur fyrir 2025</w:t>
      </w:r>
    </w:p>
    <w:p w14:paraId="179FD806" w14:textId="77777777" w:rsidR="00E11079" w:rsidRDefault="00E11079" w:rsidP="00E11079"/>
    <w:p w14:paraId="6A2F1A0C" w14:textId="77777777" w:rsidR="00E11079" w:rsidRDefault="00E11079" w:rsidP="00A00407">
      <w:pPr>
        <w:pStyle w:val="Heading5"/>
      </w:pPr>
      <w:r>
        <w:t>Áherslur fyrir 2026-2028</w:t>
      </w:r>
    </w:p>
    <w:p w14:paraId="3BA9631C" w14:textId="77777777" w:rsidR="001E258B" w:rsidRDefault="001E258B" w:rsidP="00C616DB"/>
    <w:p w14:paraId="3A059F4F" w14:textId="3B0B8C9B" w:rsidR="001E258B" w:rsidRDefault="001E258B" w:rsidP="00A249A3">
      <w:pPr>
        <w:pStyle w:val="Heading4"/>
      </w:pPr>
      <w:bookmarkStart w:id="8" w:name="_Toc175220539"/>
      <w:r w:rsidRPr="001E258B">
        <w:t>Málefni aldraðra</w:t>
      </w:r>
      <w:bookmarkEnd w:id="8"/>
    </w:p>
    <w:p w14:paraId="1F5EEB5D" w14:textId="10BC1A0E" w:rsidR="00294E3F" w:rsidRPr="00E220A9" w:rsidRDefault="00DF0ACD" w:rsidP="00DF0ACD">
      <w:pPr>
        <w:rPr>
          <w:i/>
          <w:iCs/>
        </w:rPr>
      </w:pPr>
      <w:r w:rsidRPr="00F73816">
        <w:rPr>
          <w:i/>
          <w:iCs/>
        </w:rPr>
        <w:t>Lög um málefni aldraðra nr. 125/1999, sbr. eining X. kafli laga um félagsþjónustu sveitarfélaga nr. 40/1991. -</w:t>
      </w:r>
      <w:r w:rsidRPr="00E220A9">
        <w:rPr>
          <w:i/>
          <w:iCs/>
        </w:rPr>
        <w:t xml:space="preserve"> Sveitarfélög skulu standa að uppbyggingu öldrunarþjónustu og rekstri </w:t>
      </w:r>
      <w:r w:rsidR="654B206E" w:rsidRPr="654B206E">
        <w:rPr>
          <w:i/>
          <w:iCs/>
        </w:rPr>
        <w:t>þjónustumiðstöðva</w:t>
      </w:r>
      <w:r w:rsidRPr="00E220A9">
        <w:rPr>
          <w:i/>
          <w:iCs/>
        </w:rPr>
        <w:t xml:space="preserve"> sem og aðgengi að félagslegri heimaþjónustu, heimsendingu matar og aðgengi að félagsstarfi aldraðra.</w:t>
      </w:r>
    </w:p>
    <w:p w14:paraId="5EE042A5" w14:textId="77777777" w:rsidR="00E220A9" w:rsidRDefault="00E220A9" w:rsidP="00DF0ACD"/>
    <w:p w14:paraId="6153CE84" w14:textId="19C7C1B5" w:rsidR="001E258B" w:rsidRDefault="00694619" w:rsidP="001E258B">
      <w:r w:rsidRPr="00694619">
        <w:t>Verkefnastjóri hjá félagsþjónustunni er með aðsetur á Egilsstöðum. Umsókn um þjónustu er  í gegnum Mínar síður, tölvupóst eða síma.</w:t>
      </w:r>
    </w:p>
    <w:p w14:paraId="40CB23F6" w14:textId="4D05BA85" w:rsidR="00AF4111" w:rsidRDefault="00AF4111" w:rsidP="00A00407">
      <w:pPr>
        <w:pStyle w:val="Heading5"/>
      </w:pPr>
      <w:r>
        <w:t>Fljótsdalshérað</w:t>
      </w:r>
    </w:p>
    <w:p w14:paraId="4F458DA4" w14:textId="4AB12EEA" w:rsidR="00AF4111" w:rsidRDefault="00AF4111" w:rsidP="001E258B">
      <w:r w:rsidRPr="00AF4111">
        <w:t>Hlymsdalir, félagsmiðstöð eldri borgara sem og dagdvöl aldraðra.</w:t>
      </w:r>
    </w:p>
    <w:p w14:paraId="5FD18614" w14:textId="78B6F30D" w:rsidR="00AF4111" w:rsidRDefault="00AF4111" w:rsidP="00A00407">
      <w:pPr>
        <w:pStyle w:val="Heading5"/>
      </w:pPr>
      <w:r>
        <w:t>Borgarfjörður</w:t>
      </w:r>
    </w:p>
    <w:p w14:paraId="4BD59F05" w14:textId="5DB5A108" w:rsidR="00AF4111" w:rsidRDefault="003F6BDD" w:rsidP="001E258B">
      <w:r w:rsidRPr="003F6BDD">
        <w:t>Ekki er starfsemi á Borgarfirði á vegum sveitarfélagsins en félag eldri borgara á eigin félagsmiðstöð og þiggur árlegan styrk frá sveitarfélaginu eins og önnur félög eldri borgara í sveitafélaginu.</w:t>
      </w:r>
    </w:p>
    <w:p w14:paraId="50FFA4FD" w14:textId="6B12F9C6" w:rsidR="003F6BDD" w:rsidRDefault="003F6BDD" w:rsidP="00A00407">
      <w:pPr>
        <w:pStyle w:val="Heading5"/>
      </w:pPr>
      <w:r>
        <w:t>Djúpivogur</w:t>
      </w:r>
    </w:p>
    <w:p w14:paraId="2A0E6483" w14:textId="13F62D0B" w:rsidR="003F6BDD" w:rsidRDefault="003F6BDD" w:rsidP="001E258B">
      <w:r w:rsidRPr="003F6BDD">
        <w:t>Tryggvabúð, félagsmiðstöð eldri borgara sem og dagdvöl aldraðra er rekin af félagsþjónustu.</w:t>
      </w:r>
    </w:p>
    <w:p w14:paraId="0DEE2A91" w14:textId="7DA778DD" w:rsidR="003F6BDD" w:rsidRDefault="003F6BDD" w:rsidP="00A00407">
      <w:pPr>
        <w:pStyle w:val="Heading5"/>
      </w:pPr>
      <w:r>
        <w:t>Seyðisfjörður</w:t>
      </w:r>
    </w:p>
    <w:p w14:paraId="28A2FCFD" w14:textId="5D0AB787" w:rsidR="003F6BDD" w:rsidRDefault="00E07DCC" w:rsidP="001E258B">
      <w:r w:rsidRPr="00E07DCC">
        <w:t xml:space="preserve">Félagsmiðstöð eldri borgara er rekin af félagsþjónustu. HSA hefur nýlega skilað inn leyfi fyrir rekstri dagsdvalar aldraðra sem var á sjúkrahúsi Seyðisfjarðar.  </w:t>
      </w:r>
    </w:p>
    <w:p w14:paraId="10D3F30F" w14:textId="77777777" w:rsidR="00E11079" w:rsidRDefault="00E11079" w:rsidP="00481D70"/>
    <w:p w14:paraId="2E20531A" w14:textId="77777777" w:rsidR="00E11079" w:rsidRDefault="00E11079" w:rsidP="00A00407">
      <w:pPr>
        <w:pStyle w:val="Heading5"/>
      </w:pPr>
      <w:r>
        <w:t>Áherslur fyrir 2025</w:t>
      </w:r>
    </w:p>
    <w:p w14:paraId="2920DF51" w14:textId="77777777" w:rsidR="00E11079" w:rsidRDefault="00E11079" w:rsidP="00E11079"/>
    <w:p w14:paraId="6D23FC37" w14:textId="77777777" w:rsidR="00E11079" w:rsidRDefault="00E11079" w:rsidP="00A00407">
      <w:pPr>
        <w:pStyle w:val="Heading5"/>
      </w:pPr>
      <w:r>
        <w:t>Áherslur fyrir 2026-2028</w:t>
      </w:r>
    </w:p>
    <w:p w14:paraId="63A069DE" w14:textId="77777777" w:rsidR="00E07DCC" w:rsidRDefault="00E07DCC" w:rsidP="001E258B"/>
    <w:p w14:paraId="2E05C079" w14:textId="58A23584" w:rsidR="00E07DCC" w:rsidRDefault="00B67EBC" w:rsidP="00A249A3">
      <w:pPr>
        <w:pStyle w:val="Heading4"/>
      </w:pPr>
      <w:bookmarkStart w:id="9" w:name="_Toc175220540"/>
      <w:r w:rsidRPr="00B67EBC">
        <w:t>Málefni fatlaðs fólks</w:t>
      </w:r>
      <w:bookmarkEnd w:id="9"/>
    </w:p>
    <w:p w14:paraId="0F51F38D" w14:textId="77777777" w:rsidR="00903635" w:rsidRDefault="6E8202D3" w:rsidP="6E8202D3">
      <w:pPr>
        <w:rPr>
          <w:i/>
          <w:iCs/>
        </w:rPr>
      </w:pPr>
      <w:r w:rsidRPr="00F73816">
        <w:rPr>
          <w:i/>
          <w:iCs/>
        </w:rPr>
        <w:t xml:space="preserve"> Lög um þjónustu við fatlað fólk með langvarandi stuðningsþarfir nr. 38/2018 og XI. kafli laga um félagsþjónustu sveitarfélaga nr. 40/1991.</w:t>
      </w:r>
      <w:r w:rsidRPr="6E8202D3">
        <w:rPr>
          <w:i/>
          <w:iCs/>
        </w:rPr>
        <w:t xml:space="preserve"> - Sveitarfélög bera ábyrgð á skipulagi og framkvæmd þjónustu við fatlað fólk, þar með talið gæðum þjónustunnar, sem og kostnaði vegna hennar. Enn fremur skulu sveitarfélögin hafa innra eftirlit með framkvæmd þjónustunnar, þar á meðal með framkvæmd samninga sem sveitarfélögin gera við þjónustu- og rekstraraðila um framkvæmd þjónustunnar. </w:t>
      </w:r>
    </w:p>
    <w:p w14:paraId="13C16777" w14:textId="4396E813" w:rsidR="00FC61A0" w:rsidRDefault="6E8202D3" w:rsidP="6E8202D3">
      <w:pPr>
        <w:rPr>
          <w:rFonts w:ascii="Aptos" w:eastAsia="Aptos" w:hAnsi="Aptos" w:cs="Aptos"/>
        </w:rPr>
      </w:pPr>
      <w:r w:rsidRPr="00481D70">
        <w:rPr>
          <w:rFonts w:ascii="Aptos" w:eastAsia="Aptos" w:hAnsi="Aptos" w:cs="Aptos"/>
          <w:color w:val="242424"/>
        </w:rPr>
        <w:t>Markmið laganna er að fatlað fólk eigi kost á bestu þjónustu sem unnt er að veita á hverjum tíma til að koma til móts við sértækar stuðningsþarfir þess. Þjónustan skal miða að því að fatlað fólk fái nauðsynlegan stuðning til þess að það geti notið fullra mannréttinda til jafns við aðra og skapa því skilyrði til sjálfstæðs lífs á eigin forsendum. Við framkvæmd þjónustu við fatlað fólk skal virðing borin fyrir mannlegri reisn þess, sjálfræði og sjálfstæði.</w:t>
      </w:r>
    </w:p>
    <w:p w14:paraId="6CCA6EF6" w14:textId="77777777" w:rsidR="00903635" w:rsidRDefault="00903635" w:rsidP="00B67EBC"/>
    <w:p w14:paraId="6C4595DF" w14:textId="414C81CB" w:rsidR="00B67EBC" w:rsidRDefault="6E8202D3" w:rsidP="00B67EBC">
      <w:r>
        <w:t xml:space="preserve">Sérfræðingar félagsþjónustunnar starfa á starfsstöð á Egilsstöðum en fara á hina byggðarkjarnana eftir þörfum.   </w:t>
      </w:r>
    </w:p>
    <w:p w14:paraId="45AC3FCB" w14:textId="34FFC4C1" w:rsidR="00B67EBC" w:rsidRDefault="00162D66" w:rsidP="00A00407">
      <w:pPr>
        <w:pStyle w:val="Heading5"/>
      </w:pPr>
      <w:r>
        <w:t>Fljótsdalshérað</w:t>
      </w:r>
    </w:p>
    <w:p w14:paraId="70C73029" w14:textId="77777777" w:rsidR="000548D7" w:rsidRDefault="6E8202D3" w:rsidP="00FC21CC">
      <w:r w:rsidRPr="006F5ADC">
        <w:t>Búsetukjarnar með sólarhringsþjónustu fyrir fatlað fólk með langvarandi stuðningsþarfir eru starfræktir á Egilsstöðum.  Stólpi - sem er  hæfing og iðja fyrir fatlað fólk er rekin á Egilsstöðum.  Stuðningsþjónusta er veitt  á heimilum fólks sem aðstæðna sinna vegna þurfa á stuðningi að halda við heimilishald, athafnir daglegs lífs og til að rjúfa félagslega einangrun.</w:t>
      </w:r>
      <w:r w:rsidR="00BE7DA9">
        <w:t xml:space="preserve"> </w:t>
      </w:r>
    </w:p>
    <w:p w14:paraId="6933D82E" w14:textId="28EEEB57" w:rsidR="00162D66" w:rsidRPr="006F5ADC" w:rsidRDefault="00162D66" w:rsidP="000548D7">
      <w:pPr>
        <w:pStyle w:val="Heading5"/>
        <w:rPr>
          <w:color w:val="auto"/>
        </w:rPr>
      </w:pPr>
      <w:r w:rsidRPr="006F5ADC">
        <w:t>Borgarfjörður</w:t>
      </w:r>
    </w:p>
    <w:p w14:paraId="1C03EB0D" w14:textId="500955B0" w:rsidR="00162D66" w:rsidRDefault="6E8202D3" w:rsidP="00B67EBC">
      <w:r>
        <w:t>Sérfræðingar sinna ráðgjöf og stuðningi eftir þörfum. Hægt að sækja þjónustu með heimsóknum sérfræðinga, með staðbundnum viðtölum eða gegnum síma eða netsamtal.</w:t>
      </w:r>
    </w:p>
    <w:p w14:paraId="5806C7F2" w14:textId="63DE5192" w:rsidR="6E8202D3" w:rsidRPr="006E2FBB" w:rsidRDefault="6E8202D3" w:rsidP="6E8202D3">
      <w:r w:rsidRPr="006E2FBB">
        <w:t>Stuðningsþjónusta er veitt  á heimilum fatlaðs fólks sem aðstæðna sinna vegna þurfa á stuðningi að halda við heimilishald, athafnir daglegs lífs og til að rjúfa félagslega einangrun.</w:t>
      </w:r>
    </w:p>
    <w:p w14:paraId="7042DDFB" w14:textId="745A7919" w:rsidR="00162D66" w:rsidRDefault="00D77040" w:rsidP="00A00407">
      <w:pPr>
        <w:pStyle w:val="Heading5"/>
      </w:pPr>
      <w:r>
        <w:t>Djúpivogur</w:t>
      </w:r>
    </w:p>
    <w:p w14:paraId="565E8EE0" w14:textId="243903A3" w:rsidR="00D77040" w:rsidRDefault="6E8202D3" w:rsidP="00B67EBC">
      <w:r>
        <w:t>Sérfræðingar sinna ráðgjöf og stuðningi eftir þörfum. Hægt að sækja þjónustu með heimsóknum sérfræðinga, með staðbundnum viðtölum eða gegnum síma eða netsamtal.</w:t>
      </w:r>
    </w:p>
    <w:p w14:paraId="0829E784" w14:textId="48D450D6" w:rsidR="6E8202D3" w:rsidRPr="00384872" w:rsidRDefault="6E8202D3" w:rsidP="6E8202D3">
      <w:r w:rsidRPr="00384872">
        <w:t>Stuðningsþjónusta er veitt  á heimilum fatlaðs fólks sem aðstæðna sinna vegna þurfa á stuðningi að halda við heimilishald, athafnir daglegs lífs og til að rjúfa félagslega einangrun.</w:t>
      </w:r>
    </w:p>
    <w:p w14:paraId="40894586" w14:textId="55C3F360" w:rsidR="00D77040" w:rsidRDefault="00D77040" w:rsidP="00A00407">
      <w:pPr>
        <w:pStyle w:val="Heading5"/>
      </w:pPr>
      <w:r>
        <w:t>Seyðisfjörður</w:t>
      </w:r>
    </w:p>
    <w:p w14:paraId="4EAE6436" w14:textId="4915EF4F" w:rsidR="00D77040" w:rsidRDefault="6E8202D3" w:rsidP="00B67EBC">
      <w:r>
        <w:t>Sérfræðingar sinna ráðgjöf og stuðningi eftir þörfum. Hægt að sækja þjónustu með heimsóknum sérfræðinga, með staðbundnum viðtölum eða gegnum síma eða netsamtal.</w:t>
      </w:r>
    </w:p>
    <w:p w14:paraId="6E63A7A9" w14:textId="47C9D3D5" w:rsidR="6E8202D3" w:rsidRPr="00A64E23" w:rsidRDefault="6E8202D3" w:rsidP="6E8202D3">
      <w:r w:rsidRPr="00A64E23">
        <w:t>Stuðningsþjónusta er veitt  á heimilum fatlaðs fólks sem aðstæðna sinna vegna þurfa á stuðningi að halda við heimilishald, athafnir daglegs lífs og til að rjúfa félagslega einangrun.</w:t>
      </w:r>
    </w:p>
    <w:p w14:paraId="04880704" w14:textId="77777777" w:rsidR="00E11079" w:rsidRDefault="00E11079" w:rsidP="00FC21CC"/>
    <w:p w14:paraId="7181C68B" w14:textId="77777777" w:rsidR="00E11079" w:rsidRDefault="00E11079" w:rsidP="00A00407">
      <w:pPr>
        <w:pStyle w:val="Heading5"/>
      </w:pPr>
      <w:r>
        <w:t>Áherslur fyrir 2025</w:t>
      </w:r>
    </w:p>
    <w:p w14:paraId="1AAAB524" w14:textId="77777777" w:rsidR="00E11079" w:rsidRDefault="00E11079" w:rsidP="00E11079"/>
    <w:p w14:paraId="21F3D642" w14:textId="77777777" w:rsidR="00E11079" w:rsidRDefault="00E11079" w:rsidP="00A00407">
      <w:pPr>
        <w:pStyle w:val="Heading5"/>
      </w:pPr>
      <w:r>
        <w:t>Áherslur fyrir 2026-2028</w:t>
      </w:r>
    </w:p>
    <w:p w14:paraId="04045E5E" w14:textId="77777777" w:rsidR="00B11B84" w:rsidRDefault="00B11B84" w:rsidP="00B67EBC"/>
    <w:p w14:paraId="307C7915" w14:textId="2694C52E" w:rsidR="00B11B84" w:rsidRDefault="00915578" w:rsidP="00A249A3">
      <w:pPr>
        <w:pStyle w:val="Heading4"/>
      </w:pPr>
      <w:bookmarkStart w:id="10" w:name="_Toc175220541"/>
      <w:r w:rsidRPr="00915578">
        <w:t>Stuðningsþjónusta</w:t>
      </w:r>
      <w:bookmarkEnd w:id="10"/>
    </w:p>
    <w:p w14:paraId="0177A4F2" w14:textId="21EA293D" w:rsidR="00667F7F" w:rsidRPr="007C1FE5" w:rsidRDefault="00D41B3C" w:rsidP="00D41B3C">
      <w:pPr>
        <w:rPr>
          <w:i/>
          <w:iCs/>
        </w:rPr>
      </w:pPr>
      <w:r w:rsidRPr="00F73816">
        <w:rPr>
          <w:i/>
          <w:iCs/>
        </w:rPr>
        <w:t>VII: kafli laga um félagsþjónustu sveitarfélaga nr. 40/1991, sbr. lög nr. 37/2018.</w:t>
      </w:r>
      <w:r w:rsidRPr="007C1FE5">
        <w:rPr>
          <w:i/>
          <w:iCs/>
        </w:rPr>
        <w:t xml:space="preserve"> - Sveitarfélagi er skylt að sjá um stuðningsþjónustu til handa þeim sem búa á eigin heimilum og þurfa aðstoð vegna skertrar getu, fjölskylduaðstæðna, álags, veikinda eða fötlunar. Stuðningsþjónustu skal veita svæðisbundið með þeim hætti sem best hentar á hverjum stað.</w:t>
      </w:r>
    </w:p>
    <w:p w14:paraId="10C24E66" w14:textId="77777777" w:rsidR="007C1FE5" w:rsidRDefault="007C1FE5" w:rsidP="00D41B3C"/>
    <w:p w14:paraId="0D6234A9" w14:textId="3CD01E92" w:rsidR="00915578" w:rsidRDefault="0F925CF0" w:rsidP="00915578">
      <w:r>
        <w:t>Stuðningsþjónusta er veitt í öllum byggðarkjörnum en stýrt frá skrifstofu á Egilsstöðum. Sérfræðingur fer á heimili umsækjanda til að meta þörf fyrir þjónustu og tekur á móti umsóknum í gegnum Mínar síður, tölvupóst eða síma. Ávallt er veitt aðstoð við umsókn ef þörf er á. Starfsfólk stuðningsþjónustu er staðsett í hverjum byggðarkjarna fyrir sig. Einnig er nýtt þjónusta hreingerningafyrirtækja.</w:t>
      </w:r>
    </w:p>
    <w:p w14:paraId="5AD12595" w14:textId="77777777" w:rsidR="00E11079" w:rsidRDefault="00E11079" w:rsidP="003E50E2"/>
    <w:p w14:paraId="249BA052" w14:textId="77777777" w:rsidR="00E11079" w:rsidRDefault="00E11079" w:rsidP="00A00407">
      <w:pPr>
        <w:pStyle w:val="Heading5"/>
      </w:pPr>
      <w:r>
        <w:t>Áherslur fyrir 2025</w:t>
      </w:r>
    </w:p>
    <w:p w14:paraId="01621F71" w14:textId="77777777" w:rsidR="00E11079" w:rsidRDefault="00E11079" w:rsidP="00E11079"/>
    <w:p w14:paraId="2C5CE7A0" w14:textId="77777777" w:rsidR="00E11079" w:rsidRDefault="00E11079" w:rsidP="00A00407">
      <w:pPr>
        <w:pStyle w:val="Heading5"/>
      </w:pPr>
      <w:r>
        <w:t>Áherslur fyrir 2026-2028</w:t>
      </w:r>
    </w:p>
    <w:p w14:paraId="7D3E572F" w14:textId="77777777" w:rsidR="00915578" w:rsidRDefault="00915578" w:rsidP="00915578"/>
    <w:p w14:paraId="2F8DD653" w14:textId="693B1280" w:rsidR="00915578" w:rsidRDefault="00915578" w:rsidP="00A249A3">
      <w:pPr>
        <w:pStyle w:val="Heading4"/>
      </w:pPr>
      <w:bookmarkStart w:id="11" w:name="_Toc175220542"/>
      <w:r w:rsidRPr="00915578">
        <w:t>Túlkaþjónusta og málstefna</w:t>
      </w:r>
      <w:bookmarkEnd w:id="11"/>
    </w:p>
    <w:p w14:paraId="68B3CA44" w14:textId="10D204E4" w:rsidR="007C1FE5" w:rsidRPr="0082509E" w:rsidRDefault="0082509E" w:rsidP="0082509E">
      <w:pPr>
        <w:rPr>
          <w:i/>
          <w:iCs/>
        </w:rPr>
      </w:pPr>
      <w:r w:rsidRPr="00F73816">
        <w:rPr>
          <w:i/>
          <w:iCs/>
        </w:rPr>
        <w:t>Lög nr. 61/2011 um stöðu íslenskrar tungu og íslensks táknmáls og 130. gr. sveitarstjórnarlaga nr. 138/2011.</w:t>
      </w:r>
      <w:r w:rsidRPr="0082509E">
        <w:rPr>
          <w:i/>
          <w:iCs/>
        </w:rPr>
        <w:t xml:space="preserve"> - Ríki og sveitarfélög skulu tryggja að allir sem þess þurfa eigi kost á þjónustu á íslensku táknmáli.</w:t>
      </w:r>
    </w:p>
    <w:p w14:paraId="2CCFB8D0" w14:textId="77777777" w:rsidR="0082509E" w:rsidRDefault="0082509E" w:rsidP="0082509E"/>
    <w:p w14:paraId="6471D8EB" w14:textId="1BCAF280" w:rsidR="00915578" w:rsidRDefault="004B35A5" w:rsidP="00915578">
      <w:r w:rsidRPr="004B35A5">
        <w:t xml:space="preserve">Enginn samningur </w:t>
      </w:r>
      <w:r w:rsidR="00924013">
        <w:t xml:space="preserve">er </w:t>
      </w:r>
      <w:r w:rsidRPr="004B35A5">
        <w:t xml:space="preserve">í gildi en hægt að panta túlkaþjónustu eftir þörfum. </w:t>
      </w:r>
      <w:r w:rsidR="00924013">
        <w:t>Bæði er</w:t>
      </w:r>
      <w:r w:rsidRPr="004B35A5">
        <w:t xml:space="preserve"> leitað til túlka á staðnum eða annarra</w:t>
      </w:r>
      <w:r w:rsidR="009F530F">
        <w:t>r</w:t>
      </w:r>
      <w:r w:rsidRPr="004B35A5">
        <w:t xml:space="preserve"> túlkaþjónust</w:t>
      </w:r>
      <w:r w:rsidR="009C3901">
        <w:t>u</w:t>
      </w:r>
      <w:r w:rsidRPr="004B35A5">
        <w:t xml:space="preserve"> í gegnum net eða síma. Símatúlkun orðin meira notuð heldur en staðtúlkun eftir að móttaka flóttamanna hófst.</w:t>
      </w:r>
    </w:p>
    <w:p w14:paraId="619821DB" w14:textId="77777777" w:rsidR="006112BC" w:rsidRDefault="006112BC" w:rsidP="007C5143"/>
    <w:p w14:paraId="2457B85C" w14:textId="77777777" w:rsidR="006112BC" w:rsidRDefault="006112BC" w:rsidP="00A00407">
      <w:pPr>
        <w:pStyle w:val="Heading5"/>
      </w:pPr>
      <w:r>
        <w:t>Áherslur fyrir 2025</w:t>
      </w:r>
    </w:p>
    <w:p w14:paraId="5448672E" w14:textId="77777777" w:rsidR="006112BC" w:rsidRDefault="006112BC" w:rsidP="006112BC"/>
    <w:p w14:paraId="78AB2DAB" w14:textId="77777777" w:rsidR="006112BC" w:rsidRDefault="006112BC" w:rsidP="00A00407">
      <w:pPr>
        <w:pStyle w:val="Heading5"/>
      </w:pPr>
      <w:r>
        <w:t>Áherslur fyrir 2026-2028</w:t>
      </w:r>
    </w:p>
    <w:p w14:paraId="45E7CF02" w14:textId="10E13071" w:rsidR="004B35A5" w:rsidRDefault="00C463B9" w:rsidP="00A249A3">
      <w:pPr>
        <w:pStyle w:val="Heading4"/>
      </w:pPr>
      <w:bookmarkStart w:id="12" w:name="_Toc175220543"/>
      <w:r w:rsidRPr="00C463B9">
        <w:t xml:space="preserve">Samþætting þjónustu í þágu </w:t>
      </w:r>
      <w:r w:rsidR="26D42AD2">
        <w:t>farsældar barna</w:t>
      </w:r>
      <w:bookmarkEnd w:id="12"/>
    </w:p>
    <w:p w14:paraId="529CC30D" w14:textId="6413E703" w:rsidR="0082509E" w:rsidRPr="001A76CA" w:rsidRDefault="003D7FA8" w:rsidP="003D7FA8">
      <w:pPr>
        <w:rPr>
          <w:i/>
          <w:iCs/>
        </w:rPr>
      </w:pPr>
      <w:r w:rsidRPr="00F73816">
        <w:rPr>
          <w:i/>
          <w:iCs/>
        </w:rPr>
        <w:t xml:space="preserve">Lög um samþættingu þjónustu í þágu </w:t>
      </w:r>
      <w:r w:rsidR="7C4231FB" w:rsidRPr="00F73816">
        <w:rPr>
          <w:i/>
          <w:iCs/>
        </w:rPr>
        <w:t>farsældar</w:t>
      </w:r>
      <w:r w:rsidR="26D42AD2" w:rsidRPr="00F73816">
        <w:rPr>
          <w:i/>
          <w:iCs/>
        </w:rPr>
        <w:t xml:space="preserve"> </w:t>
      </w:r>
      <w:r w:rsidRPr="00F73816">
        <w:rPr>
          <w:i/>
          <w:iCs/>
        </w:rPr>
        <w:t>barna, nr. 86/2021.</w:t>
      </w:r>
      <w:r w:rsidRPr="001A76CA">
        <w:rPr>
          <w:i/>
          <w:iCs/>
        </w:rPr>
        <w:t xml:space="preserve"> - Sveitarfélög bera m.a. ábyrgð um að fylgjast með og bregðast við velferð og farsæld barna og foreldra og meta þörf fyrir þjónustu. Þau skipa svæðisbundin farsældarráð sem eru vettvangur fyrir svæðisbundið samráð um farsæld barna og vinna áætlun um svæðisbundna forgangsröðun aðgerða um farsæld barna til fjögurra ára. Sveitarfélög vinna jafnframt skýrslur um framvindu áætlana um svæðisbundna forgangsröðun aðgerða á tveggja ára fresti.</w:t>
      </w:r>
    </w:p>
    <w:p w14:paraId="4A409AB4" w14:textId="77777777" w:rsidR="001A76CA" w:rsidRDefault="001A76CA" w:rsidP="003D7FA8"/>
    <w:p w14:paraId="6D43B903" w14:textId="53F9B076" w:rsidR="00C463B9" w:rsidRDefault="1623A085" w:rsidP="00C463B9">
      <w:r>
        <w:t>Málstjórar</w:t>
      </w:r>
      <w:r w:rsidR="00B15798" w:rsidRPr="00B15798">
        <w:t xml:space="preserve"> farsældarþjónustu</w:t>
      </w:r>
      <w:r w:rsidR="2ADFE518">
        <w:t>/</w:t>
      </w:r>
      <w:r w:rsidR="00B15798" w:rsidRPr="00B15798">
        <w:t xml:space="preserve"> Austurlandslíkans ásamt </w:t>
      </w:r>
      <w:r>
        <w:t>starfsfólki</w:t>
      </w:r>
      <w:r w:rsidR="00B15798" w:rsidRPr="00B15798">
        <w:t xml:space="preserve"> barnaverndar eru með starfsstöð á Egilsstöðum en fara reglulega á hina byggðarkjarnana og eftir þörfum. Einnig eru tengiliðir farsældarþjónustu staddir í leik- og grunnskólum </w:t>
      </w:r>
      <w:r>
        <w:t>all</w:t>
      </w:r>
      <w:r w:rsidR="001A30C9">
        <w:t xml:space="preserve">s </w:t>
      </w:r>
      <w:r>
        <w:t>staðar</w:t>
      </w:r>
      <w:r w:rsidR="00B15798" w:rsidRPr="00B15798">
        <w:t xml:space="preserve"> í sveitarfélaginu. Viðvera starfsmanna er ákveðin fyrir fram hvert ár svo starfsmenn leik- og grunnskóla geti skipulagt sína starfsemi kringum komur sérfræðinga farsældar- og barnaverndarþjónustu. Sótt er um þjónustuna í gegnum tengiliði sem staðsettir eru í öllum leik- og grunnskólum sveitarfélagsins, sem og í ytri stofnunum sem ekki eru á vegum sveitarfélags, s.s. framhaldsskólum og heilsugæslu.</w:t>
      </w:r>
    </w:p>
    <w:p w14:paraId="43051711" w14:textId="08C2E489" w:rsidR="00B15798" w:rsidRDefault="00B15798" w:rsidP="00A00407">
      <w:pPr>
        <w:pStyle w:val="Heading5"/>
      </w:pPr>
      <w:r>
        <w:t>Borgarfjörður</w:t>
      </w:r>
    </w:p>
    <w:p w14:paraId="42BCC726" w14:textId="535CCC6A" w:rsidR="00B15798" w:rsidRDefault="1623A085" w:rsidP="00C463B9">
      <w:r>
        <w:t>Málstjórar</w:t>
      </w:r>
      <w:r w:rsidR="00B15798" w:rsidRPr="00B15798">
        <w:t xml:space="preserve"> farsældarþjónustu</w:t>
      </w:r>
      <w:r w:rsidR="126686CC">
        <w:t>/</w:t>
      </w:r>
      <w:r w:rsidR="00B15798" w:rsidRPr="00B15798">
        <w:t xml:space="preserve"> Austurlandslíkans ásamt starfsfólki barnaverndar fer  reglulega á Borgarfjörð og eftir þörfum. Einnig eru tengiliðir farsældarþjónustu staddir í leik- og grunnskólum </w:t>
      </w:r>
      <w:r>
        <w:t>all</w:t>
      </w:r>
      <w:r w:rsidR="00CA0A62">
        <w:t xml:space="preserve">s </w:t>
      </w:r>
      <w:r>
        <w:t>staðar</w:t>
      </w:r>
      <w:r w:rsidR="00B15798" w:rsidRPr="00B15798">
        <w:t xml:space="preserve"> í sveitarfélaginu. Viðvera starfsmanna er ákveðin fyrir fram hvert ár svo starfsmenn leik- og grunnskóla geti skipulagt sína starfsemi kringum komur sérfræðinga farsældar- og barnaverndarþjónustu. Sótt er um þjónustuna í gegnum tengiliði sem staðsettir eru í öllum leik- og grunnskólum sveitarfélagsins, sem og í ytri stofnunum sem ekki eru á vegum sveitarfélags, s.s. framhaldsskólum og heilsugæslu.</w:t>
      </w:r>
    </w:p>
    <w:p w14:paraId="48DF52BF" w14:textId="4E8B1190" w:rsidR="00B15798" w:rsidRDefault="00B15798" w:rsidP="00A00407">
      <w:pPr>
        <w:pStyle w:val="Heading5"/>
      </w:pPr>
      <w:r>
        <w:t>Djúpivogur</w:t>
      </w:r>
    </w:p>
    <w:p w14:paraId="3B37F901" w14:textId="7D27F2F3" w:rsidR="008060E9" w:rsidRDefault="1623A085" w:rsidP="00C463B9">
      <w:r>
        <w:t>Málstjórar</w:t>
      </w:r>
      <w:r w:rsidR="008060E9" w:rsidRPr="008060E9">
        <w:t xml:space="preserve"> farsældarþjónustu</w:t>
      </w:r>
      <w:r w:rsidR="0F8163DB">
        <w:t>/</w:t>
      </w:r>
      <w:r w:rsidR="008060E9" w:rsidRPr="008060E9">
        <w:t xml:space="preserve"> Austurlandslíkans ásamt starfsfólki  barnaverndar fer  reglulega á Djúpavog og eftir þörfum. Einnig eru tengiliðir farsældarþjónustu staddir í leik- og grunnskólum </w:t>
      </w:r>
      <w:r>
        <w:t>al</w:t>
      </w:r>
      <w:r w:rsidR="007322B4">
        <w:t>l</w:t>
      </w:r>
      <w:r w:rsidR="007915CB">
        <w:t xml:space="preserve">s </w:t>
      </w:r>
      <w:r>
        <w:t>staðar</w:t>
      </w:r>
      <w:r w:rsidR="008060E9" w:rsidRPr="008060E9">
        <w:t xml:space="preserve"> í sveitarfélaginu. Viðvera starfsmanna er ákveðin fyrir fram hvert ár svo starfsmenn leik- og grunnskóla geti skipulagt sína starfsemi kringum komur sérfræðinga farsældar- og barnaverndarþjónustu. Sótt er um þjónustuna í gegnum tengiliði sem staðsettir eru í öllum leik- og grunnskólum sveitarfélagsins, sem og í ytri stofnunum sem ekki eru á vegum sveitarfélags, s.s. framhaldsskólum og heilsugæslu.</w:t>
      </w:r>
    </w:p>
    <w:p w14:paraId="14A7BD04" w14:textId="14660B00" w:rsidR="008060E9" w:rsidRDefault="008060E9" w:rsidP="00A00407">
      <w:pPr>
        <w:pStyle w:val="Heading5"/>
      </w:pPr>
      <w:r>
        <w:t>Seyðisfjörður</w:t>
      </w:r>
    </w:p>
    <w:p w14:paraId="64BC0AC1" w14:textId="51140B17" w:rsidR="008060E9" w:rsidRDefault="1623A085" w:rsidP="00C463B9">
      <w:r>
        <w:t>Málstjórar</w:t>
      </w:r>
      <w:r w:rsidR="008060E9" w:rsidRPr="008060E9">
        <w:t xml:space="preserve"> farsældarþjónustu</w:t>
      </w:r>
      <w:r w:rsidR="2C4C4545">
        <w:t>/</w:t>
      </w:r>
      <w:r w:rsidR="008060E9" w:rsidRPr="008060E9">
        <w:t xml:space="preserve"> Austurlandslíkans ásamt starfsfólki  barnaverndar fer  reglulega á Seyðisfjörð og eftir þörfum. Einnig eru tengiliðir farsældarþjónustu staddir í leik- og grunnskólum </w:t>
      </w:r>
      <w:r>
        <w:t>al</w:t>
      </w:r>
      <w:r w:rsidR="007915CB">
        <w:t xml:space="preserve">ls </w:t>
      </w:r>
      <w:r>
        <w:t>staðar</w:t>
      </w:r>
      <w:r w:rsidR="008060E9" w:rsidRPr="008060E9">
        <w:t xml:space="preserve"> í sveitarfélaginu. Viðvera starfsmanna er ákveðin fyrir fram hvert ár svo starfsmenn leik- og grunnskóla geti skipulagt sína starfsemi kringum komur sérfræðinga farsældar- og barnaverndarþjónustu. Sótt er um þjónustuna í gegnum tengiliði sem staðsettir eru í öllum leik- og grunnskólum sveitarfélagsins, sem og í ytri stofnunum sem ekki eru á vegum sveitarfélags, s.s. framhaldsskólum og heilsugæslu.</w:t>
      </w:r>
    </w:p>
    <w:p w14:paraId="626FA8AC" w14:textId="77777777" w:rsidR="006112BC" w:rsidRDefault="006112BC" w:rsidP="007C5143"/>
    <w:p w14:paraId="70A6A6BF" w14:textId="77777777" w:rsidR="006112BC" w:rsidRDefault="006112BC" w:rsidP="00A00407">
      <w:pPr>
        <w:pStyle w:val="Heading5"/>
      </w:pPr>
      <w:r>
        <w:t>Áherslur fyrir 2025</w:t>
      </w:r>
    </w:p>
    <w:p w14:paraId="4457EC8A" w14:textId="77777777" w:rsidR="006112BC" w:rsidRDefault="006112BC" w:rsidP="006112BC"/>
    <w:p w14:paraId="7C1A4D69" w14:textId="77777777" w:rsidR="006112BC" w:rsidRDefault="006112BC" w:rsidP="00A00407">
      <w:pPr>
        <w:pStyle w:val="Heading5"/>
      </w:pPr>
      <w:r>
        <w:t>Áherslur fyrir 2026-2028</w:t>
      </w:r>
    </w:p>
    <w:p w14:paraId="32F011FD" w14:textId="77777777" w:rsidR="008060E9" w:rsidRDefault="008060E9" w:rsidP="00C463B9"/>
    <w:p w14:paraId="6F578A44" w14:textId="2FB2DE82" w:rsidR="008060E9" w:rsidRPr="005A7807" w:rsidRDefault="005A7807" w:rsidP="00A249A3">
      <w:pPr>
        <w:pStyle w:val="Heading3"/>
        <w:rPr>
          <w:b/>
          <w:bCs/>
        </w:rPr>
      </w:pPr>
      <w:bookmarkStart w:id="13" w:name="_Toc175220544"/>
      <w:r w:rsidRPr="00A00407">
        <w:t>Húsnæðismál</w:t>
      </w:r>
      <w:bookmarkEnd w:id="13"/>
    </w:p>
    <w:p w14:paraId="768036E8" w14:textId="319E333C" w:rsidR="00915578" w:rsidRDefault="009B6120" w:rsidP="00A249A3">
      <w:pPr>
        <w:pStyle w:val="Heading4"/>
      </w:pPr>
      <w:bookmarkStart w:id="14" w:name="_Toc175220545"/>
      <w:r w:rsidRPr="009B6120">
        <w:t>Eignaskiptayfirlýsingar, Fasteignamat, skráning og öflun grunnupplýsinga</w:t>
      </w:r>
      <w:bookmarkEnd w:id="14"/>
    </w:p>
    <w:p w14:paraId="45EE3E3E" w14:textId="65627834" w:rsidR="001A76CA" w:rsidRPr="0054554C" w:rsidRDefault="0054554C" w:rsidP="0054554C">
      <w:pPr>
        <w:rPr>
          <w:i/>
          <w:iCs/>
        </w:rPr>
      </w:pPr>
      <w:r w:rsidRPr="00CD4D67">
        <w:rPr>
          <w:i/>
          <w:iCs/>
        </w:rPr>
        <w:t>Lög um fjöleignarhús nr. 26/1994.</w:t>
      </w:r>
      <w:r w:rsidRPr="0054554C">
        <w:rPr>
          <w:i/>
          <w:iCs/>
        </w:rPr>
        <w:t xml:space="preserve"> - Sveitarfélög skulu staðfesta eignaskiptayfirlýsingar en gera skal eignaskiptayfirlýsingu um öll fjöleignarhús, enda liggi ekki fyrir þinglýstur fullnægjandi og glöggur skiptasamningur. Sé um nýbyggingu að ræða skulu sveitarstjórnir gera það að skilyrði fyrir gerð lóðarsamnings að eignaskiptayfirlýsing liggi fyrir.</w:t>
      </w:r>
    </w:p>
    <w:p w14:paraId="24EA12ED" w14:textId="2B7BC2D5" w:rsidR="00F06D58" w:rsidRDefault="00F06D58" w:rsidP="00B67EBC">
      <w:r w:rsidRPr="00F06D58">
        <w:t>Starfsfólk framkvæmda- og umhverfissviðs annast fyrir hönd sveitarfélagsins skráningar fasteigna í fasteignaskrá. Byggingarfulltrúi er með aðsetur að Lyngási 12 á Egilsstöðum en fer á Borgarfjörð, Seyðisfjörð og Djúpavog þegar þörf er á. Ekki er boðið upp á símatíma en tekið er á móti tölvupóstum í netfangið byggingarfulltrúi@mulathing.is og hægt að óska eftir símtali frá byggingarfulltrúa með því að hringja í 4700 700.</w:t>
      </w:r>
    </w:p>
    <w:p w14:paraId="436E0A43" w14:textId="57F7F0DC" w:rsidR="005C6E0D" w:rsidRDefault="005C6E0D" w:rsidP="00A249A3">
      <w:pPr>
        <w:pStyle w:val="Heading4"/>
      </w:pPr>
      <w:bookmarkStart w:id="15" w:name="_Toc175220546"/>
      <w:r w:rsidRPr="005C6E0D">
        <w:t>Fasteignamat, skráning og öflun grunnupplýsinga</w:t>
      </w:r>
      <w:bookmarkEnd w:id="15"/>
    </w:p>
    <w:p w14:paraId="2A18E233" w14:textId="3A8482DB" w:rsidR="005C6E0D" w:rsidRPr="008B5B6F" w:rsidRDefault="00E86AA3" w:rsidP="00E86AA3">
      <w:pPr>
        <w:rPr>
          <w:i/>
          <w:iCs/>
        </w:rPr>
      </w:pPr>
      <w:r w:rsidRPr="00CD4D67">
        <w:rPr>
          <w:i/>
          <w:iCs/>
        </w:rPr>
        <w:t>Lög um skráningu og mat fasteigna nr. 6/2001.</w:t>
      </w:r>
      <w:r w:rsidRPr="008B5B6F">
        <w:rPr>
          <w:i/>
          <w:iCs/>
        </w:rPr>
        <w:t xml:space="preserve"> - Viðkomandi sveitarstjórn er ábyrg fyrir því að Þjóðskrá Íslands berist upplýsingar um lönd og lóðir og breytingar á þeim, svo og um öll mannvirki, sem gerð eru í umdæmum þeirra hvers um sig, og um breytingar á þeim og eyðingu þeirra.</w:t>
      </w:r>
    </w:p>
    <w:p w14:paraId="250AD152" w14:textId="77777777" w:rsidR="008B5B6F" w:rsidRDefault="008B5B6F" w:rsidP="00E86AA3"/>
    <w:p w14:paraId="470A0891" w14:textId="77777777" w:rsidR="008B5B6F" w:rsidRDefault="008B5B6F" w:rsidP="00A00407">
      <w:pPr>
        <w:pStyle w:val="Heading5"/>
      </w:pPr>
      <w:r>
        <w:t>Áherslur fyrir 2025</w:t>
      </w:r>
    </w:p>
    <w:p w14:paraId="66F76D14" w14:textId="77777777" w:rsidR="008B5B6F" w:rsidRDefault="008B5B6F" w:rsidP="008B5B6F"/>
    <w:p w14:paraId="3D208044" w14:textId="77777777" w:rsidR="008B5B6F" w:rsidRDefault="008B5B6F" w:rsidP="00A00407">
      <w:pPr>
        <w:pStyle w:val="Heading5"/>
      </w:pPr>
      <w:r>
        <w:t>Áherslur fyrir 2026-2028</w:t>
      </w:r>
    </w:p>
    <w:p w14:paraId="059DB14B" w14:textId="77777777" w:rsidR="008B5B6F" w:rsidRDefault="008B5B6F" w:rsidP="00E86AA3"/>
    <w:p w14:paraId="0525D106" w14:textId="112E539D" w:rsidR="005C6E0D" w:rsidRDefault="003B4C5F" w:rsidP="00A249A3">
      <w:pPr>
        <w:pStyle w:val="Heading4"/>
      </w:pPr>
      <w:bookmarkStart w:id="16" w:name="_Toc175220547"/>
      <w:r w:rsidRPr="003B4C5F">
        <w:t>Húsnæðismál</w:t>
      </w:r>
      <w:bookmarkEnd w:id="16"/>
    </w:p>
    <w:p w14:paraId="2BE28917" w14:textId="33199349" w:rsidR="008B5B6F" w:rsidRPr="0068230E" w:rsidRDefault="0068230E" w:rsidP="0068230E">
      <w:pPr>
        <w:rPr>
          <w:i/>
          <w:iCs/>
        </w:rPr>
      </w:pPr>
      <w:r w:rsidRPr="00CD4D67">
        <w:rPr>
          <w:i/>
          <w:iCs/>
        </w:rPr>
        <w:t>Lög um húsnæðismál nr. 44/1998, sbr. lög nr. 65/2018, sbr. einnig lög um félagsþjónustu sveitarfélaga nr. 40/1991.</w:t>
      </w:r>
      <w:r w:rsidRPr="0068230E">
        <w:rPr>
          <w:i/>
          <w:iCs/>
        </w:rPr>
        <w:t xml:space="preserve"> - Sveitarstjórn ber ábyrgð á og hefur frumkvæði að því að leysa húsnæðisþörf þess fólks í sveitarfélaginu sem þarfnast aðstoðar við húsnæðisöflun. Í því skyni skal sveitarstjórn fylgjast með þörf á húsnæði í sveitarfélaginu. Jafnframt fer sveitarstjórn með stjórn og samræmingu húsnæðismála á vegum sveitarfélagsins. Sveitarstjórnir skulu, eftir því sem kostur er og þörf er á, tryggja framboð af leiguhúsnæði, félagslegu kaupleiguhúsnæði og/eða félagslegum eignaríbúðum handa þeim fjölskyldum og einstaklingum sem ekki eru á annan hátt færir um að sjá sér fyrir húsnæði sökum lágra launa, þungrar framfærslubyrðar eða annarra félagslegra aðstæðna.</w:t>
      </w:r>
    </w:p>
    <w:p w14:paraId="27FD4C1B" w14:textId="77777777" w:rsidR="0068230E" w:rsidRDefault="0068230E" w:rsidP="0068230E"/>
    <w:p w14:paraId="77579B91" w14:textId="2B0CFA14" w:rsidR="003B4C5F" w:rsidRDefault="003B4C5F" w:rsidP="005C6E0D">
      <w:r w:rsidRPr="003B4C5F">
        <w:t>Sveitarstjórn styðst við húsnæðisáætlun Múlaþings sem er í árlegri endurskoðun. Íbúar sveitarfélagsins geta sótt um félagslegt húsnæði þar sem það er og fer úthlutun samkvæmt reglum og viðmiðum þar um. Aukning er að verða á leiguíbúðum í leigufélögum og sveitarfélagið tekur þátt í uppbyggingu íbúða m.a. með stofnstyrkjum.</w:t>
      </w:r>
    </w:p>
    <w:p w14:paraId="47B8B0A1" w14:textId="4EC1BC10" w:rsidR="003B4C5F" w:rsidRDefault="00F27964" w:rsidP="00A00407">
      <w:pPr>
        <w:pStyle w:val="Heading5"/>
      </w:pPr>
      <w:r>
        <w:t>Fljótsdalshérað</w:t>
      </w:r>
    </w:p>
    <w:p w14:paraId="53C764CA" w14:textId="6D63D871" w:rsidR="00F27964" w:rsidRDefault="00F27964" w:rsidP="005C6E0D">
      <w:r w:rsidRPr="00F27964">
        <w:t xml:space="preserve">Félagslegar íbúðir eru í boði auk íbúða hjá leigufélögum og leiguíbúðir sérstaklega ætlaðar eldri íbúum.  </w:t>
      </w:r>
    </w:p>
    <w:p w14:paraId="2589DA2D" w14:textId="5362693F" w:rsidR="00F27964" w:rsidRDefault="00F27964" w:rsidP="00A00407">
      <w:pPr>
        <w:pStyle w:val="Heading5"/>
      </w:pPr>
      <w:r>
        <w:t>Borgarfjörður</w:t>
      </w:r>
    </w:p>
    <w:p w14:paraId="38B37C7C" w14:textId="3E79A1E7" w:rsidR="00F27964" w:rsidRDefault="00F27964" w:rsidP="005C6E0D">
      <w:r w:rsidRPr="00F27964">
        <w:t>Félagslegar íbúðir eru í boði auk íbúða í eigu sveitarfélagsins sem ætlaðar eru til almennrar leigu.</w:t>
      </w:r>
    </w:p>
    <w:p w14:paraId="7F4C09B2" w14:textId="382E8F62" w:rsidR="00F27964" w:rsidRDefault="00F27964" w:rsidP="00A00407">
      <w:pPr>
        <w:pStyle w:val="Heading5"/>
      </w:pPr>
      <w:r>
        <w:t>Djúpivogur</w:t>
      </w:r>
    </w:p>
    <w:p w14:paraId="33F5567F" w14:textId="0CFC95AF" w:rsidR="00F27964" w:rsidRDefault="00583B77" w:rsidP="005C6E0D">
      <w:r w:rsidRPr="00583B77">
        <w:t>Ein leiguíbúð í eigu sveitarfélagsins er í boði.</w:t>
      </w:r>
    </w:p>
    <w:p w14:paraId="17CC8DB9" w14:textId="34289B8B" w:rsidR="00583B77" w:rsidRDefault="00583B77" w:rsidP="00A00407">
      <w:pPr>
        <w:pStyle w:val="Heading5"/>
      </w:pPr>
      <w:r>
        <w:t>Seyðisfjörður</w:t>
      </w:r>
    </w:p>
    <w:p w14:paraId="07EDEFC4" w14:textId="3C6FA2FD" w:rsidR="00583B77" w:rsidRPr="005C6E0D" w:rsidRDefault="00583B77" w:rsidP="005C6E0D">
      <w:r w:rsidRPr="00583B77">
        <w:t xml:space="preserve">Félagslegar íbúðir eru í boði auk íbúða hjá leigufélögum og leiguíbúðir sérstaklega ætlaðar eldri íbúum.  </w:t>
      </w:r>
    </w:p>
    <w:p w14:paraId="23F152EE" w14:textId="77777777" w:rsidR="00583B77" w:rsidRDefault="00583B77" w:rsidP="007C5143"/>
    <w:p w14:paraId="7C074A40" w14:textId="77777777" w:rsidR="00583B77" w:rsidRDefault="00583B77" w:rsidP="00A00407">
      <w:pPr>
        <w:pStyle w:val="Heading5"/>
      </w:pPr>
      <w:r>
        <w:t>Áherslur fyrir 2025</w:t>
      </w:r>
    </w:p>
    <w:p w14:paraId="3EB878A1" w14:textId="77777777" w:rsidR="00583B77" w:rsidRDefault="00583B77" w:rsidP="00583B77"/>
    <w:p w14:paraId="45F88A3C" w14:textId="77777777" w:rsidR="00583B77" w:rsidRDefault="00583B77" w:rsidP="00A00407">
      <w:pPr>
        <w:pStyle w:val="Heading5"/>
      </w:pPr>
      <w:r>
        <w:t>Áherslur fyrir 2026-2028</w:t>
      </w:r>
    </w:p>
    <w:p w14:paraId="31BE938A" w14:textId="77777777" w:rsidR="00B67EBC" w:rsidRDefault="00B67EBC" w:rsidP="001E258B"/>
    <w:p w14:paraId="042CD1F9" w14:textId="52388275" w:rsidR="00583B77" w:rsidRDefault="005860EF" w:rsidP="00A249A3">
      <w:pPr>
        <w:pStyle w:val="Heading4"/>
      </w:pPr>
      <w:bookmarkStart w:id="17" w:name="_Toc175220548"/>
      <w:r w:rsidRPr="005860EF">
        <w:t>Húsnæðisáæt</w:t>
      </w:r>
      <w:r>
        <w:t>l</w:t>
      </w:r>
      <w:r w:rsidRPr="005860EF">
        <w:t>anir</w:t>
      </w:r>
      <w:bookmarkEnd w:id="17"/>
    </w:p>
    <w:p w14:paraId="095B3BFC" w14:textId="492E6EA2" w:rsidR="0068230E" w:rsidRPr="00036EF9" w:rsidRDefault="00912C5D" w:rsidP="00912C5D">
      <w:pPr>
        <w:rPr>
          <w:i/>
          <w:iCs/>
        </w:rPr>
      </w:pPr>
      <w:r w:rsidRPr="00CD4D67">
        <w:rPr>
          <w:i/>
          <w:iCs/>
        </w:rPr>
        <w:t>Lög um húsnæðismál nr. 44/1998, sbr. lög nr. 65/2018.</w:t>
      </w:r>
      <w:r w:rsidRPr="00036EF9">
        <w:rPr>
          <w:i/>
          <w:iCs/>
        </w:rPr>
        <w:t xml:space="preserve"> - Sveitarfélög greina með reglubundnum hætti þörf fyrir íbúðarhúsnæði í sveitarfélagi m.t.t. mismunandi búsetuforma, gera áætlanir til fjögurra ára um það hvernig þörf fyrir íbúðarhúsnæði í sveitarfélagi verði mætt, tryggja framboð á lóðum til að mæta áætlunum og endurskoða áætlanir m.t.t. niðurstöðu þarfagreiningar.</w:t>
      </w:r>
    </w:p>
    <w:p w14:paraId="4A9B0420" w14:textId="77777777" w:rsidR="00036EF9" w:rsidRDefault="00036EF9" w:rsidP="00912C5D"/>
    <w:p w14:paraId="062CB0F4" w14:textId="3B5D6793" w:rsidR="005B37BA" w:rsidRDefault="005B37BA" w:rsidP="005B37BA">
      <w:r w:rsidRPr="005B37BA">
        <w:t>Húsnæðisáætlun er í gildi fyrir allt sveitarfélagið og er uppfærð árlega m.t.t. breytinga og þróunar sem orðið hafa á forsendum hennar milli ára.</w:t>
      </w:r>
    </w:p>
    <w:p w14:paraId="1F506092" w14:textId="0C7B5AF3" w:rsidR="005B37BA" w:rsidRDefault="005B37BA" w:rsidP="00135F19">
      <w:pPr>
        <w:pStyle w:val="Heading5"/>
      </w:pPr>
      <w:r>
        <w:t>Fljótsdalshérað</w:t>
      </w:r>
    </w:p>
    <w:p w14:paraId="4B054C00" w14:textId="7AD61CCE" w:rsidR="005B37BA" w:rsidRDefault="005B37BA" w:rsidP="005B37BA">
      <w:r w:rsidRPr="005B37BA">
        <w:t>Heimastjórn gerir umsögn um drög að húsnæðisáætlun.</w:t>
      </w:r>
    </w:p>
    <w:p w14:paraId="6495BF2D" w14:textId="59C04C55" w:rsidR="005B37BA" w:rsidRDefault="005B37BA" w:rsidP="00A00407">
      <w:pPr>
        <w:pStyle w:val="Heading5"/>
      </w:pPr>
      <w:r>
        <w:t>Borgarfjörður</w:t>
      </w:r>
    </w:p>
    <w:p w14:paraId="6633D2F8" w14:textId="4844E572" w:rsidR="005B37BA" w:rsidRDefault="004C73EE" w:rsidP="005B37BA">
      <w:r w:rsidRPr="004C73EE">
        <w:t>Heimastjórn gerir umsögn um drög að húsnæðisáætlun.</w:t>
      </w:r>
    </w:p>
    <w:p w14:paraId="5D2EA88F" w14:textId="672B436D" w:rsidR="004C73EE" w:rsidRDefault="004C73EE" w:rsidP="00A00407">
      <w:pPr>
        <w:pStyle w:val="Heading5"/>
      </w:pPr>
      <w:r>
        <w:t>Djúpivogur</w:t>
      </w:r>
    </w:p>
    <w:p w14:paraId="39C9B538" w14:textId="51EE1B0B" w:rsidR="004C73EE" w:rsidRDefault="004C73EE" w:rsidP="005B37BA">
      <w:r w:rsidRPr="004C73EE">
        <w:t>Heimastjórn gerir umsögn um drög að húsnæðisáætlun.</w:t>
      </w:r>
    </w:p>
    <w:p w14:paraId="5A2A2E08" w14:textId="7478A7D6" w:rsidR="004C73EE" w:rsidRDefault="004C73EE" w:rsidP="00A00407">
      <w:pPr>
        <w:pStyle w:val="Heading5"/>
      </w:pPr>
      <w:r>
        <w:t>Seyðisfjörður</w:t>
      </w:r>
    </w:p>
    <w:p w14:paraId="064FBF99" w14:textId="7E953F57" w:rsidR="00C12D80" w:rsidRDefault="00C12D80" w:rsidP="005B37BA">
      <w:r w:rsidRPr="00C12D80">
        <w:t>Heimastjórn gerir umsögn um drög að húsnæðisáætlun.</w:t>
      </w:r>
    </w:p>
    <w:p w14:paraId="17956153" w14:textId="77777777" w:rsidR="00C12D80" w:rsidRDefault="00C12D80" w:rsidP="00135F19"/>
    <w:p w14:paraId="58C37A07" w14:textId="77777777" w:rsidR="00C12D80" w:rsidRDefault="00C12D80" w:rsidP="00A00407">
      <w:pPr>
        <w:pStyle w:val="Heading5"/>
      </w:pPr>
      <w:r>
        <w:t>Áherslur fyrir 2025</w:t>
      </w:r>
    </w:p>
    <w:p w14:paraId="5E2D4651" w14:textId="77777777" w:rsidR="00C12D80" w:rsidRDefault="00C12D80" w:rsidP="00C12D80"/>
    <w:p w14:paraId="09EF8139" w14:textId="77777777" w:rsidR="00C12D80" w:rsidRDefault="00C12D80" w:rsidP="00A00407">
      <w:pPr>
        <w:pStyle w:val="Heading5"/>
      </w:pPr>
      <w:r>
        <w:t>Áherslur fyrir 2026-2028</w:t>
      </w:r>
    </w:p>
    <w:p w14:paraId="616F97FC" w14:textId="77777777" w:rsidR="00C12D80" w:rsidRDefault="00C12D80" w:rsidP="005B37BA"/>
    <w:p w14:paraId="62B8F8E7" w14:textId="0E5EA0A2" w:rsidR="00C12D80" w:rsidRDefault="002F56FA" w:rsidP="00A249A3">
      <w:pPr>
        <w:pStyle w:val="Heading4"/>
      </w:pPr>
      <w:bookmarkStart w:id="18" w:name="_Toc175220549"/>
      <w:r w:rsidRPr="002F56FA">
        <w:t>Sérstakur húsnæðisstuðningur</w:t>
      </w:r>
      <w:bookmarkEnd w:id="18"/>
    </w:p>
    <w:p w14:paraId="11A1310B" w14:textId="7E3F3080" w:rsidR="00036EF9" w:rsidRPr="0047420C" w:rsidRDefault="0047420C" w:rsidP="0047420C">
      <w:pPr>
        <w:rPr>
          <w:i/>
          <w:iCs/>
        </w:rPr>
      </w:pPr>
      <w:r w:rsidRPr="00CD4D67">
        <w:rPr>
          <w:i/>
          <w:iCs/>
        </w:rPr>
        <w:t xml:space="preserve">XII. kafli laga um félagsþjónustu sveitarfélaga nr. 40/1991. </w:t>
      </w:r>
      <w:r w:rsidRPr="0047420C">
        <w:rPr>
          <w:i/>
          <w:iCs/>
        </w:rPr>
        <w:t>- Sveitarfélög skulu veita sérstakan húsnæðisstuðning í samræmi við nánari reglur sem sveitarstjórn setur á grundvelli leiðbeininga ráðherra um sérstakan húsnæðisstuðning.</w:t>
      </w:r>
    </w:p>
    <w:p w14:paraId="4F52383F" w14:textId="77777777" w:rsidR="0047420C" w:rsidRDefault="0047420C" w:rsidP="0047420C"/>
    <w:p w14:paraId="5AF8E02F" w14:textId="37FA1FC2" w:rsidR="002F56FA" w:rsidRDefault="002F56FA" w:rsidP="002F56FA">
      <w:r w:rsidRPr="002F56FA">
        <w:t>Sérstakur húsnæðisstuðningur er í boði fyrir þau sem það þurfa og falla undir viðmið reglna sveitarfélagsins. Sótt er um rafrænt í gegnum Mínar síður á vefsíðu sveitarfélagsins, eða með samtali við sérfræðinga sem veita aðstoð við allar umsóknir ef þarf.</w:t>
      </w:r>
    </w:p>
    <w:p w14:paraId="04627771" w14:textId="77777777" w:rsidR="002F56FA" w:rsidRDefault="002F56FA" w:rsidP="00E70219"/>
    <w:p w14:paraId="508CE6D1" w14:textId="77777777" w:rsidR="002F56FA" w:rsidRDefault="002F56FA" w:rsidP="00A00407">
      <w:pPr>
        <w:pStyle w:val="Heading5"/>
      </w:pPr>
      <w:r>
        <w:t>Áherslur fyrir 2025</w:t>
      </w:r>
    </w:p>
    <w:p w14:paraId="487FC5AE" w14:textId="77777777" w:rsidR="002F56FA" w:rsidRDefault="002F56FA" w:rsidP="002F56FA"/>
    <w:p w14:paraId="68CF714F" w14:textId="77777777" w:rsidR="002F56FA" w:rsidRDefault="002F56FA" w:rsidP="00A00407">
      <w:pPr>
        <w:pStyle w:val="Heading5"/>
      </w:pPr>
      <w:r>
        <w:t>Áherslur fyrir 2026-2028</w:t>
      </w:r>
    </w:p>
    <w:p w14:paraId="6780663A" w14:textId="77777777" w:rsidR="002F56FA" w:rsidRDefault="002F56FA" w:rsidP="002F56FA"/>
    <w:p w14:paraId="4A43D4EB" w14:textId="12868605" w:rsidR="00BB3686" w:rsidRPr="002F56FA" w:rsidRDefault="00BB3686" w:rsidP="00A249A3">
      <w:pPr>
        <w:pStyle w:val="Heading3"/>
      </w:pPr>
      <w:bookmarkStart w:id="19" w:name="_Toc175220550"/>
      <w:r w:rsidRPr="00081058">
        <w:t>Fræðslu- og menningarmál</w:t>
      </w:r>
      <w:bookmarkEnd w:id="19"/>
    </w:p>
    <w:p w14:paraId="260910B5" w14:textId="55C3B42E" w:rsidR="001E258B" w:rsidRDefault="00050935" w:rsidP="00A249A3">
      <w:pPr>
        <w:pStyle w:val="Heading4"/>
      </w:pPr>
      <w:bookmarkStart w:id="20" w:name="_Toc175220551"/>
      <w:r w:rsidRPr="00050935">
        <w:t>Almenningsbókasöfn</w:t>
      </w:r>
      <w:bookmarkEnd w:id="20"/>
    </w:p>
    <w:p w14:paraId="073A07AE" w14:textId="472932BE" w:rsidR="0047420C" w:rsidRPr="004A16FA" w:rsidRDefault="004A16FA" w:rsidP="004A16FA">
      <w:pPr>
        <w:rPr>
          <w:i/>
          <w:iCs/>
        </w:rPr>
      </w:pPr>
      <w:r w:rsidRPr="00CD4D67">
        <w:rPr>
          <w:i/>
          <w:iCs/>
        </w:rPr>
        <w:t xml:space="preserve">Bókasafnalög nr. 150/2012. </w:t>
      </w:r>
      <w:r w:rsidRPr="004A16FA">
        <w:rPr>
          <w:i/>
          <w:iCs/>
        </w:rPr>
        <w:t>- Allir landsmenn skulu eiga kost á að njóta þjónustu almenningsbókasafna. Er öllum sveitarfélögum skylt að standa að slíkri þjónustu í samræmi við bókasafnslög.</w:t>
      </w:r>
    </w:p>
    <w:p w14:paraId="33D56DFE" w14:textId="77777777" w:rsidR="004A16FA" w:rsidRDefault="004A16FA" w:rsidP="004A16FA"/>
    <w:p w14:paraId="1CBFAFE6" w14:textId="2044B755" w:rsidR="00050935" w:rsidRDefault="003D7739" w:rsidP="00050935">
      <w:r w:rsidRPr="003D7739">
        <w:t>Bókasöfn með starfsfólki eru á Djúpavogi, Egilsstöðum og Seyðisfirði.</w:t>
      </w:r>
    </w:p>
    <w:p w14:paraId="5F1EE101" w14:textId="074F6BB9" w:rsidR="003D7739" w:rsidRDefault="003D7739" w:rsidP="00A00407">
      <w:pPr>
        <w:pStyle w:val="Heading5"/>
      </w:pPr>
      <w:r>
        <w:t>Fljótsdalshérað</w:t>
      </w:r>
    </w:p>
    <w:p w14:paraId="2E605CED" w14:textId="61402893" w:rsidR="003D7739" w:rsidRDefault="003D7739" w:rsidP="00050935">
      <w:r w:rsidRPr="003D7739">
        <w:t>Bókasafnið á Egilsstöðum er almenningsbókasafn staðsett í Safnahúsinu. Það er opið alla virka daga frá kl. 13-18. Safnið er tengt Landskerfi bókasafna, leitir.is</w:t>
      </w:r>
    </w:p>
    <w:p w14:paraId="36E0EC3F" w14:textId="0D1767FC" w:rsidR="003D7739" w:rsidRDefault="003D7739" w:rsidP="00A00407">
      <w:pPr>
        <w:pStyle w:val="Heading5"/>
      </w:pPr>
      <w:r>
        <w:t>Borgarfjörður</w:t>
      </w:r>
    </w:p>
    <w:p w14:paraId="63ED5587" w14:textId="446AE038" w:rsidR="003D7739" w:rsidRDefault="00630CF1" w:rsidP="00050935">
      <w:r>
        <w:t>Ekki er bókasafn á Borgarfirði</w:t>
      </w:r>
    </w:p>
    <w:p w14:paraId="5AB346F1" w14:textId="32F7485C" w:rsidR="00630CF1" w:rsidRDefault="00630CF1" w:rsidP="00A00407">
      <w:pPr>
        <w:pStyle w:val="Heading5"/>
      </w:pPr>
      <w:r>
        <w:t>Djúpivogur</w:t>
      </w:r>
    </w:p>
    <w:p w14:paraId="2FD34E3A" w14:textId="4DEAD715" w:rsidR="00630CF1" w:rsidRDefault="00630CF1" w:rsidP="00050935">
      <w:r w:rsidRPr="00630CF1">
        <w:t>Bókasafnið á Djúpavogi er samsteypusafn sem samanstendur af skólabókasafni og almenningsbókasafni og er staðsett í Djúpavogsskóla. Safnið er opið á veturna á þriðjudögum frá kl. 16-18 og á föstudögum frá kl. 10-11. Safnið er tengt Landskerfi bókasafna, leitir.is</w:t>
      </w:r>
    </w:p>
    <w:p w14:paraId="70A1A99E" w14:textId="4CC6E825" w:rsidR="00630CF1" w:rsidRDefault="00630CF1" w:rsidP="00A00407">
      <w:pPr>
        <w:pStyle w:val="Heading5"/>
      </w:pPr>
      <w:r>
        <w:t>Seyðisfjörður</w:t>
      </w:r>
    </w:p>
    <w:p w14:paraId="6383887C" w14:textId="2B772E5A" w:rsidR="00630CF1" w:rsidRDefault="009F7F0B" w:rsidP="00050935">
      <w:r w:rsidRPr="009F7F0B">
        <w:t>Bókasafnið á Seyðisfirði er opið á sumrin (júní til ágúst) mánudaga til fimmtudaga frá kl. 13-17 og á veturna mánudaga til föstudaga frá kl. 16 til 18. Safnið er tengt Landskerfi bókasafna, leitir.is</w:t>
      </w:r>
    </w:p>
    <w:p w14:paraId="7ED72F52" w14:textId="77777777" w:rsidR="009F7F0B" w:rsidRDefault="009F7F0B" w:rsidP="00AF00F3"/>
    <w:p w14:paraId="203F69E2" w14:textId="77777777" w:rsidR="009F7F0B" w:rsidRDefault="009F7F0B" w:rsidP="00A00407">
      <w:pPr>
        <w:pStyle w:val="Heading5"/>
      </w:pPr>
      <w:r>
        <w:t>Áherslur fyrir 2025</w:t>
      </w:r>
    </w:p>
    <w:p w14:paraId="3BCDB7C7" w14:textId="77777777" w:rsidR="009F7F0B" w:rsidRDefault="009F7F0B" w:rsidP="009F7F0B"/>
    <w:p w14:paraId="5E101B5E" w14:textId="77777777" w:rsidR="009F7F0B" w:rsidRDefault="009F7F0B" w:rsidP="00A00407">
      <w:pPr>
        <w:pStyle w:val="Heading5"/>
      </w:pPr>
      <w:r>
        <w:t>Áherslur fyrir 2026-2028</w:t>
      </w:r>
    </w:p>
    <w:p w14:paraId="475F6AB9" w14:textId="77777777" w:rsidR="009F7F0B" w:rsidRDefault="009F7F0B" w:rsidP="00050935"/>
    <w:p w14:paraId="6C22A263" w14:textId="724EBBF4" w:rsidR="009F7F0B" w:rsidRDefault="005E02AD" w:rsidP="00A249A3">
      <w:pPr>
        <w:pStyle w:val="Heading4"/>
      </w:pPr>
      <w:bookmarkStart w:id="21" w:name="_Toc175220552"/>
      <w:r w:rsidRPr="005E02AD">
        <w:t>Grunnskólar</w:t>
      </w:r>
      <w:bookmarkEnd w:id="21"/>
    </w:p>
    <w:p w14:paraId="0890DA83" w14:textId="65FD1B5E" w:rsidR="004A16FA" w:rsidRPr="00E350D6" w:rsidRDefault="001B3FFF" w:rsidP="001B3FFF">
      <w:pPr>
        <w:rPr>
          <w:i/>
          <w:iCs/>
        </w:rPr>
      </w:pPr>
      <w:r w:rsidRPr="008C0CF9">
        <w:rPr>
          <w:i/>
          <w:iCs/>
        </w:rPr>
        <w:t>Lög um grunnskóla nr. 91/2008.</w:t>
      </w:r>
      <w:r w:rsidRPr="00E350D6">
        <w:rPr>
          <w:i/>
          <w:iCs/>
        </w:rPr>
        <w:t xml:space="preserve"> - Rekstur almennra grunnskóla er á ábyrgð og kostnað sveitarfélaga. Sveitarfélög bera ábyrgð á heildarskipan skólahalds í grunnskólum sveitarfélagsins, þróun einstakra skóla, húsnæði og búnaði grunnskóla, sérúrræðum grunnskóla, skólaþjónustu, mati og eftirliti, öflun og miðlun upplýsinga og á framkvæmd grunnskólastarfs í sveitarfélaginu. Sveitarfélög setja almenna stefnu um grunnskólahald í sveitarfélaginu og kynna fyrir íbúum þess.</w:t>
      </w:r>
      <w:r w:rsidR="33892B9B" w:rsidRPr="33892B9B">
        <w:rPr>
          <w:i/>
          <w:iCs/>
        </w:rPr>
        <w:t xml:space="preserve"> </w:t>
      </w:r>
      <w:r w:rsidRPr="00E350D6">
        <w:rPr>
          <w:i/>
          <w:iCs/>
        </w:rPr>
        <w:t>Sveitarfélögum er skylt að sjá til þess að skólaskyld börn sem eiga lögheimili í sveitarfélaginu njóti skólavistar. Í hverju sveitarfélagi skal í umboði sveitarstjórnar vera skólanefnd sem fer með málefni grunnskóla eftir því sem lög og reglugerðir ákveða og sveitarstjórn eða sveitarstjórnir kunna að fela henni.</w:t>
      </w:r>
      <w:r w:rsidR="00E350D6" w:rsidRPr="00E350D6">
        <w:rPr>
          <w:i/>
          <w:iCs/>
        </w:rPr>
        <w:t xml:space="preserve"> </w:t>
      </w:r>
      <w:r w:rsidRPr="00E350D6">
        <w:rPr>
          <w:i/>
          <w:iCs/>
        </w:rPr>
        <w:t>Sveitarfélag skal gera þjónustusamning við rekstraraðila sjálfstætt rekinna grunnskóla. Slíkir grunnskólar eiga rétt á framlagi úr sveitarsjóði til starfsemi sinnar.</w:t>
      </w:r>
    </w:p>
    <w:p w14:paraId="24693C3A" w14:textId="77777777" w:rsidR="00E350D6" w:rsidRDefault="00E350D6" w:rsidP="001B3FFF"/>
    <w:p w14:paraId="3CEFAD52" w14:textId="5DC9CDA9" w:rsidR="005E02AD" w:rsidRDefault="00AA73B0" w:rsidP="00050935">
      <w:r w:rsidRPr="00AA73B0">
        <w:t>Sex grunnskólar eru í sveitarfélaginu. Skóla- og frístundaþjónusta (SFÞ) sinnir skimunum, ráðgjöf og stuðningi við grunnskólanna. Í SFÞ starfa leikskólafulltrúi, grunnskólafulltrúi, kennsluráðgjafi, talmeinafræðingur</w:t>
      </w:r>
      <w:r w:rsidR="00D61361">
        <w:t>, verkefnastjóri íþrótta og tómstunda</w:t>
      </w:r>
      <w:r w:rsidRPr="00AA73B0">
        <w:t xml:space="preserve"> og verkefnastjóri frístunda og forvarna sem eru flestir staðsettir að Lyngási 12, Egilsstöðum. Starfsfólk SFÞ fer reglulega í alla grunnskóla og líka eftir þörfum.  Skóla- og frístundaþjónustan kallar einnig eftir annarri sérfræðiþjónustu eftir þörfum, t.d. sálfræðingum og atferlisfræðingi.</w:t>
      </w:r>
    </w:p>
    <w:p w14:paraId="4CEF2228" w14:textId="42587995" w:rsidR="00AA73B0" w:rsidRDefault="00AA73B0" w:rsidP="00A00407">
      <w:pPr>
        <w:pStyle w:val="Heading5"/>
      </w:pPr>
      <w:r>
        <w:t>Fljótsdalshérað</w:t>
      </w:r>
    </w:p>
    <w:p w14:paraId="5D820C23" w14:textId="64561D38" w:rsidR="00AA73B0" w:rsidRDefault="00AA73B0" w:rsidP="00050935">
      <w:r w:rsidRPr="00AA73B0">
        <w:t>Þrír grunnskólar eru á Fljótsdalshéraði: Brúarásskóli, Egilsstaðaskóli og Fellaskóli. Mötuneyti er starfræ</w:t>
      </w:r>
      <w:r>
        <w:t>k</w:t>
      </w:r>
      <w:r w:rsidRPr="00AA73B0">
        <w:t>t í Brúarásskóla og Egilsstaðaskóla en Fellaskóli er með mótttökueldhús en maturinn er eldaður í möt</w:t>
      </w:r>
      <w:r>
        <w:t>u</w:t>
      </w:r>
      <w:r w:rsidRPr="00AA73B0">
        <w:t>neyti Egilsstaðaskóla. Íþróttahús er við alla skólana en nemendur sækja sundtíma í Sundlaug Egilsstaða</w:t>
      </w:r>
      <w:r w:rsidR="00AB344E">
        <w:t>.</w:t>
      </w:r>
    </w:p>
    <w:p w14:paraId="1CA26716" w14:textId="0FACDF7F" w:rsidR="00AB344E" w:rsidRDefault="00AB344E" w:rsidP="00A00407">
      <w:pPr>
        <w:pStyle w:val="Heading5"/>
      </w:pPr>
      <w:r>
        <w:t>Borgarfjörður</w:t>
      </w:r>
    </w:p>
    <w:p w14:paraId="7F74748B" w14:textId="5CC46D2D" w:rsidR="00AB344E" w:rsidRDefault="005C51A1" w:rsidP="00050935">
      <w:r w:rsidRPr="005C51A1">
        <w:t>Einn samrekinn leik- og grunnskóli,  Grunnskóli Borgarfjarðar eystri og er hann rekinn sem deild frá Fellaskóla. Nemendur grunnskólans fara einn dag í viku í Fellaskóla. Nemendur sækja sundtíma í sundlaug Egilsstaða.</w:t>
      </w:r>
    </w:p>
    <w:p w14:paraId="078BCF14" w14:textId="7DCAA2C6" w:rsidR="005C51A1" w:rsidRDefault="005C51A1" w:rsidP="00A00407">
      <w:pPr>
        <w:pStyle w:val="Heading5"/>
      </w:pPr>
      <w:r>
        <w:t>Djúpivogur</w:t>
      </w:r>
    </w:p>
    <w:p w14:paraId="0A82DB77" w14:textId="6E6235BE" w:rsidR="005C51A1" w:rsidRDefault="0056662C" w:rsidP="00050935">
      <w:r w:rsidRPr="0056662C">
        <w:t>Djúpavogsskóli. Hádegisverður er keyptur af einkaaðila og fara nemendur þangað í hádeginu.</w:t>
      </w:r>
    </w:p>
    <w:p w14:paraId="562E4DDA" w14:textId="7A432116" w:rsidR="0056662C" w:rsidRDefault="0056662C" w:rsidP="00A00407">
      <w:pPr>
        <w:pStyle w:val="Heading5"/>
      </w:pPr>
      <w:r>
        <w:t>Seyðisfjörður</w:t>
      </w:r>
    </w:p>
    <w:p w14:paraId="0A2E5FE9" w14:textId="2E3459F6" w:rsidR="0056662C" w:rsidRDefault="0056662C" w:rsidP="00050935">
      <w:r w:rsidRPr="0056662C">
        <w:t>Einn samrekinn leik-, lista- og grunnskóli er á Seyðisfirði, Seyðisfjarðarskóli. Skólinn er í fjórum húsum. Mötuneytið er starfrækt við skólann og þurfa nemendur að fara í annað húsnæði til að matast.</w:t>
      </w:r>
    </w:p>
    <w:p w14:paraId="04E4434A" w14:textId="77777777" w:rsidR="00326857" w:rsidRDefault="00326857" w:rsidP="00251E6E"/>
    <w:p w14:paraId="43F61C57" w14:textId="77777777" w:rsidR="00326857" w:rsidRDefault="00326857" w:rsidP="00A00407">
      <w:pPr>
        <w:pStyle w:val="Heading5"/>
      </w:pPr>
      <w:r>
        <w:t>Áherslur fyrir 2025</w:t>
      </w:r>
    </w:p>
    <w:p w14:paraId="53AA00C2" w14:textId="77777777" w:rsidR="00326857" w:rsidRDefault="00326857" w:rsidP="00326857"/>
    <w:p w14:paraId="3BEBF36F" w14:textId="77777777" w:rsidR="00326857" w:rsidRDefault="00326857" w:rsidP="00A00407">
      <w:pPr>
        <w:pStyle w:val="Heading5"/>
      </w:pPr>
      <w:r>
        <w:t>Áherslur fyrir 2026-2028</w:t>
      </w:r>
    </w:p>
    <w:p w14:paraId="371D9073" w14:textId="77777777" w:rsidR="00326857" w:rsidRDefault="00326857" w:rsidP="00050935"/>
    <w:p w14:paraId="34A73AD5" w14:textId="4FBF0A8C" w:rsidR="00326857" w:rsidRDefault="006C75CA" w:rsidP="00A249A3">
      <w:pPr>
        <w:pStyle w:val="Heading4"/>
      </w:pPr>
      <w:bookmarkStart w:id="22" w:name="_Toc175220553"/>
      <w:r>
        <w:t>Leikskólar</w:t>
      </w:r>
      <w:bookmarkEnd w:id="22"/>
    </w:p>
    <w:p w14:paraId="2B9F918A" w14:textId="3C807294" w:rsidR="00E350D6" w:rsidRPr="004407BE" w:rsidRDefault="004407BE" w:rsidP="004407BE">
      <w:pPr>
        <w:rPr>
          <w:i/>
          <w:iCs/>
        </w:rPr>
      </w:pPr>
      <w:r w:rsidRPr="008C0CF9">
        <w:rPr>
          <w:i/>
          <w:iCs/>
        </w:rPr>
        <w:t>Lög um leikskóla nr. 90/2008.</w:t>
      </w:r>
      <w:r w:rsidRPr="004407BE">
        <w:rPr>
          <w:i/>
          <w:iCs/>
        </w:rPr>
        <w:t xml:space="preserve"> - Sveitarfélög bera ábyrgð á starfsemi leikskóla. Þau skulu hafa forustu um að tryggja börnum leikskóladvöl og bera ábyrgð á heildarskipan skólahalds í leikskólum sveitarfélags, þróun einstakra leikskóla, húsnæði og búnaði leikskóla, sérúrræðum leikskóla, sérfræðiþjónustu, mati og eftirliti, öflun og miðlun upplýsinga og á framkvæmd leikskólastarfs í sveitarfélagi. Sveitarfélög setja almenna stefnu um leikskólahald í sveitarfélagi og kynna fyrir íbúum þess. Nefnd, kjörin af sveitarstjórn, fer með málefni leikskóla í umboði sveitarstjórnar.</w:t>
      </w:r>
    </w:p>
    <w:p w14:paraId="0D63D38D" w14:textId="77777777" w:rsidR="004407BE" w:rsidRDefault="004407BE" w:rsidP="004407BE"/>
    <w:p w14:paraId="6CF0801E" w14:textId="743836E9" w:rsidR="006C75CA" w:rsidRDefault="006C75CA" w:rsidP="006C75CA">
      <w:r w:rsidRPr="006C75CA">
        <w:t>Sex leikskólar eru í sveitarfélaginu. Skóla- og frístundaþjónusta sinnir skimunum, ráðgjöf og stuðningi við leikskólanna. Í SFÞ starfa leikskólafulltrúi, grunnskólafulltrúi, kennsluráðgjafi, talmeinafræðingur og verkefnastjóri frístunda og forvarna sem eru flestir staðsettir að Lyngási 12,  Egilsstöðum. Starfsfólk SFÞ fer reglulega í alla leikskóla og líka eftir þörfum.  SFÞ kallar einnig eftir annarri sérfræðiþjónustu eftir þörfum, t.d. sálfræðingum.  SFÞ heldur utan um daggæsluframlag til foreldra og skráningu barna í leikskólana.</w:t>
      </w:r>
    </w:p>
    <w:p w14:paraId="08D12982" w14:textId="6E94EA10" w:rsidR="006C75CA" w:rsidRDefault="006C75CA" w:rsidP="00A00407">
      <w:pPr>
        <w:pStyle w:val="Heading5"/>
      </w:pPr>
      <w:r>
        <w:t>Fljótsdalshérað</w:t>
      </w:r>
    </w:p>
    <w:p w14:paraId="0F8BD4D4" w14:textId="0BDB977F" w:rsidR="006C75CA" w:rsidRDefault="001135E4" w:rsidP="006C75CA">
      <w:r w:rsidRPr="001135E4">
        <w:t>Þrír leikskólar eru á Fljótsdalshéraði; Hádegishöfði í Fellabæ, Tjarnarskógar sem er með tvær starfsstöðvar á Egilsstöðum og leikskólinn í Brúarásskóla sem er samrekinn leik- og grunnskóli.  Mötuneyti er starfrækt í Brúarásskóla en Hádegishöfði og Tjarnarskógur eru með móttökueldhús en maturinn er eldaður í mötuneyti Egilsstaðaskóla. Leikskóladeildin í Brúarásskóla hefur sama starfstíma og grunnskólinn.</w:t>
      </w:r>
    </w:p>
    <w:p w14:paraId="318F2563" w14:textId="602951E1" w:rsidR="001135E4" w:rsidRDefault="001135E4" w:rsidP="00A00407">
      <w:pPr>
        <w:pStyle w:val="Heading5"/>
      </w:pPr>
      <w:r>
        <w:t>Borgarfjörður</w:t>
      </w:r>
    </w:p>
    <w:p w14:paraId="571E8AED" w14:textId="18DE3B4E" w:rsidR="001135E4" w:rsidRDefault="001135E4" w:rsidP="006C75CA">
      <w:r w:rsidRPr="001135E4">
        <w:t>Einn samrekinn leik- og grunnskóli,  Grunnskóli Borgarfjarðar eystri og er hann rekinn sem deild frá Fellaskóla. Hádegisverður fyrir nemendur og starfsfólk  er eldaður af einkaaðila</w:t>
      </w:r>
      <w:r w:rsidR="51D270FA">
        <w:t xml:space="preserve"> </w:t>
      </w:r>
      <w:r w:rsidR="2C70E2CA">
        <w:t>maturinn er fluttur yfir í leikskólann fyrir nemendur og starfsfólk. Leikskólinn er foreldrum að kostnaðarlausu</w:t>
      </w:r>
      <w:r w:rsidRPr="001135E4">
        <w:t>.</w:t>
      </w:r>
    </w:p>
    <w:p w14:paraId="6E8C045C" w14:textId="53172BC6" w:rsidR="001135E4" w:rsidRDefault="001135E4" w:rsidP="00A00407">
      <w:pPr>
        <w:pStyle w:val="Heading5"/>
      </w:pPr>
      <w:r>
        <w:t>Djúpivogur</w:t>
      </w:r>
    </w:p>
    <w:p w14:paraId="398645FE" w14:textId="72DEEE32" w:rsidR="001135E4" w:rsidRDefault="001D65A3" w:rsidP="006C75CA">
      <w:r w:rsidRPr="001D65A3">
        <w:t>Leikskólinn Bjarkartún er á Djúpavogi. Mötuneyti er starfrækt innan leikskólans.</w:t>
      </w:r>
    </w:p>
    <w:p w14:paraId="512E37DE" w14:textId="6491D5C5" w:rsidR="001D65A3" w:rsidRDefault="001D65A3" w:rsidP="00A00407">
      <w:pPr>
        <w:pStyle w:val="Heading5"/>
      </w:pPr>
      <w:r>
        <w:t>Seyðisfjörður</w:t>
      </w:r>
    </w:p>
    <w:p w14:paraId="54894BD5" w14:textId="3ACAF128" w:rsidR="001D65A3" w:rsidRDefault="001D65A3" w:rsidP="006C75CA">
      <w:r w:rsidRPr="001D65A3">
        <w:t xml:space="preserve">Einn samrekinn leik-, lista- og grunnskóli er starfræktur undir nafni Seyðisfjarðarskóla. Leikskólinn er í sérhúsnæði. Mötuneyti er starfrækt í Seyðisfjarðarskóla í öðru húsnæði en leikskólinn en maturinn er fluttur yfir í leikskólann fyrir nemendur og starfsfólk.  </w:t>
      </w:r>
    </w:p>
    <w:p w14:paraId="7A539647" w14:textId="77777777" w:rsidR="001D65A3" w:rsidRDefault="001D65A3" w:rsidP="00251E6E"/>
    <w:p w14:paraId="73B91854" w14:textId="77777777" w:rsidR="001D65A3" w:rsidRDefault="001D65A3" w:rsidP="00A00407">
      <w:pPr>
        <w:pStyle w:val="Heading5"/>
      </w:pPr>
      <w:r>
        <w:t>Áherslur fyrir 2025</w:t>
      </w:r>
    </w:p>
    <w:p w14:paraId="1EE73625" w14:textId="77777777" w:rsidR="001D65A3" w:rsidRDefault="001D65A3" w:rsidP="001D65A3"/>
    <w:p w14:paraId="2714E503" w14:textId="77777777" w:rsidR="001D65A3" w:rsidRDefault="001D65A3" w:rsidP="00A00407">
      <w:pPr>
        <w:pStyle w:val="Heading5"/>
      </w:pPr>
      <w:r>
        <w:t>Áherslur fyrir 2026-2028</w:t>
      </w:r>
    </w:p>
    <w:p w14:paraId="7F4F56A0" w14:textId="77777777" w:rsidR="001D65A3" w:rsidRDefault="001D65A3" w:rsidP="006C75CA"/>
    <w:p w14:paraId="67339BE0" w14:textId="071444F7" w:rsidR="001D65A3" w:rsidRDefault="00000668" w:rsidP="00A249A3">
      <w:pPr>
        <w:pStyle w:val="Heading4"/>
      </w:pPr>
      <w:bookmarkStart w:id="23" w:name="_Toc175220554"/>
      <w:r w:rsidRPr="00000668">
        <w:t>Ráðning kennara, skólastjóra ofl.</w:t>
      </w:r>
      <w:bookmarkEnd w:id="23"/>
    </w:p>
    <w:p w14:paraId="21CEB425" w14:textId="60814CEB" w:rsidR="004407BE" w:rsidRPr="007432D9" w:rsidRDefault="002049B5" w:rsidP="002049B5">
      <w:pPr>
        <w:rPr>
          <w:i/>
          <w:iCs/>
        </w:rPr>
      </w:pPr>
      <w:r w:rsidRPr="008C0CF9">
        <w:rPr>
          <w:i/>
          <w:iCs/>
        </w:rPr>
        <w:t>Lög um menntun, hæfni og ráðningu kennara og skólastjórnenda við leikskóla, grunnskóla og framhaldsskóla. nr. 95/2019.</w:t>
      </w:r>
      <w:r w:rsidRPr="007432D9">
        <w:rPr>
          <w:i/>
          <w:iCs/>
        </w:rPr>
        <w:t xml:space="preserve"> - Sveitarstjórn eða sá sem sveitarstjórn felur umboð sitt, eða aðrir rekstraraðilar, ráða skólastjórnendur við leik- og grunnskóla í samræmi við lög þessi. Skólastjórar eða stjórnandi, sem sveitarstjórn eða rekstraraðili felur ráðningarvald, ráða þó kennara við leik og grunnskóla í samræmi við lög þessi.</w:t>
      </w:r>
    </w:p>
    <w:p w14:paraId="0C1AB498" w14:textId="77777777" w:rsidR="007432D9" w:rsidRDefault="007432D9" w:rsidP="002049B5"/>
    <w:p w14:paraId="26E75805" w14:textId="49B78DFB" w:rsidR="00000668" w:rsidRDefault="00000668" w:rsidP="00000668">
      <w:r w:rsidRPr="00000668">
        <w:t>Allar ráðningar eru auglýstar og eru þær í höndum skólastjóra hver skóla fyrir sig. Ráðning skólastjóra er í höndum fræðslustjóra.</w:t>
      </w:r>
    </w:p>
    <w:p w14:paraId="14043AB0" w14:textId="77777777" w:rsidR="00000668" w:rsidRDefault="00000668" w:rsidP="00251E6E"/>
    <w:p w14:paraId="014C3527" w14:textId="77777777" w:rsidR="00000668" w:rsidRDefault="00000668" w:rsidP="00A00407">
      <w:pPr>
        <w:pStyle w:val="Heading5"/>
      </w:pPr>
      <w:r>
        <w:t>Áherslur fyrir 2025</w:t>
      </w:r>
    </w:p>
    <w:p w14:paraId="639FCA05" w14:textId="77777777" w:rsidR="00000668" w:rsidRDefault="00000668" w:rsidP="00000668"/>
    <w:p w14:paraId="04160C25" w14:textId="77777777" w:rsidR="00000668" w:rsidRDefault="00000668" w:rsidP="00A00407">
      <w:pPr>
        <w:pStyle w:val="Heading5"/>
      </w:pPr>
      <w:r>
        <w:t>Áherslur fyrir 2026-2028</w:t>
      </w:r>
    </w:p>
    <w:p w14:paraId="18A0371C" w14:textId="77777777" w:rsidR="00000668" w:rsidRDefault="00000668" w:rsidP="00000668"/>
    <w:p w14:paraId="17AC3A53" w14:textId="1E591B39" w:rsidR="00000668" w:rsidRDefault="00080E59" w:rsidP="00A249A3">
      <w:pPr>
        <w:pStyle w:val="Heading4"/>
      </w:pPr>
      <w:bookmarkStart w:id="24" w:name="_Toc175220555"/>
      <w:r w:rsidRPr="00080E59">
        <w:t>Tónlistarskólar</w:t>
      </w:r>
      <w:bookmarkEnd w:id="24"/>
    </w:p>
    <w:p w14:paraId="41D683BF" w14:textId="4A132D2A" w:rsidR="007432D9" w:rsidRPr="008F1382" w:rsidRDefault="00F14D0A" w:rsidP="00F14D0A">
      <w:pPr>
        <w:rPr>
          <w:i/>
          <w:iCs/>
        </w:rPr>
      </w:pPr>
      <w:r w:rsidRPr="008C0CF9">
        <w:rPr>
          <w:i/>
          <w:iCs/>
        </w:rPr>
        <w:t xml:space="preserve">Lög um fjárhagslegan stuðning við tónlistarskóla nr. 75/1985. </w:t>
      </w:r>
      <w:r w:rsidRPr="008F1382">
        <w:rPr>
          <w:i/>
          <w:iCs/>
        </w:rPr>
        <w:t>- Ef sveitarfélag vill koma á fót tónlistarskóla skal sveitarstjórn semja reglugerð um skólann sem ráðherra staðfestir. Skal þar m.a. kveðið á um yfirstjórn skólans og ráðningu starfsmanna sem teljast skulu starfsmenn sveitarfélagsins. Sveitarfélög, sem reka tónlistarskóla, greiða launakostnað kennara og skólastjóra.</w:t>
      </w:r>
    </w:p>
    <w:p w14:paraId="2DAF9BE2" w14:textId="77777777" w:rsidR="00320F78" w:rsidRDefault="00320F78" w:rsidP="00080E59"/>
    <w:p w14:paraId="7C02C687" w14:textId="661E2649" w:rsidR="00080E59" w:rsidRDefault="00080E59" w:rsidP="00080E59">
      <w:r w:rsidRPr="00080E59">
        <w:t>Fimm tónskólar og tónskóladeildir eru starfræktir í sveitarfélaginu.</w:t>
      </w:r>
    </w:p>
    <w:p w14:paraId="4E9033F9" w14:textId="23F0516C" w:rsidR="00080E59" w:rsidRDefault="007B2E57" w:rsidP="00A00407">
      <w:pPr>
        <w:pStyle w:val="Heading5"/>
      </w:pPr>
      <w:r>
        <w:t>Fljótsdalshérað</w:t>
      </w:r>
    </w:p>
    <w:p w14:paraId="51E81CB1" w14:textId="45534F81" w:rsidR="007B2E57" w:rsidRDefault="007B2E57" w:rsidP="00080E59">
      <w:r w:rsidRPr="007B2E57">
        <w:t>Á Fljótsdalshéraði eru þrír tónskólar: Tónlistaskólinn á Egilsstöðum, Tónlistaskólinn í Fellabæ og í Brúarási er Tónlistaskóli Norður Héraðs.</w:t>
      </w:r>
    </w:p>
    <w:p w14:paraId="1DF281DB" w14:textId="297CD919" w:rsidR="007B2E57" w:rsidRDefault="007B2E57" w:rsidP="00A00407">
      <w:pPr>
        <w:pStyle w:val="Heading5"/>
      </w:pPr>
      <w:r>
        <w:t>Borgarfjörður</w:t>
      </w:r>
    </w:p>
    <w:p w14:paraId="0A53C752" w14:textId="7FAFEF2D" w:rsidR="007B2E57" w:rsidRDefault="007B2E57" w:rsidP="00080E59">
      <w:r w:rsidRPr="007B2E57">
        <w:t>Tónlistaskóli Norður Héraðs sinnir tónlistakennslu á Borgarfirði, nemendum að kostnaðarlausu.</w:t>
      </w:r>
    </w:p>
    <w:p w14:paraId="55231F73" w14:textId="2A323C48" w:rsidR="007B2E57" w:rsidRDefault="007B2E57" w:rsidP="00A00407">
      <w:pPr>
        <w:pStyle w:val="Heading5"/>
      </w:pPr>
      <w:r>
        <w:t>Djúpivogur</w:t>
      </w:r>
    </w:p>
    <w:p w14:paraId="6F3A0C82" w14:textId="2BD42DCF" w:rsidR="007B2E57" w:rsidRDefault="00E62355" w:rsidP="00080E59">
      <w:r w:rsidRPr="00E62355">
        <w:t>Á Djúpavogi er tónskóli samrekinn með Djúpavogsskóla.</w:t>
      </w:r>
    </w:p>
    <w:p w14:paraId="1BE92BD6" w14:textId="240EE6E7" w:rsidR="00E62355" w:rsidRDefault="00E62355" w:rsidP="00A00407">
      <w:pPr>
        <w:pStyle w:val="Heading5"/>
      </w:pPr>
      <w:r>
        <w:t>Seyðisfjörður</w:t>
      </w:r>
    </w:p>
    <w:p w14:paraId="6D2BBC55" w14:textId="42DDE704" w:rsidR="00E62355" w:rsidRDefault="00E62355" w:rsidP="00080E59">
      <w:r w:rsidRPr="00E62355">
        <w:t xml:space="preserve">Einn samrekinn leik-, lista- og grunnskóli er starfræktur undir nafni Seyðisfjarðarskóla og heyrir tónlistarnám undir skólann.   </w:t>
      </w:r>
    </w:p>
    <w:p w14:paraId="6D7C2679" w14:textId="77777777" w:rsidR="00E62355" w:rsidRDefault="00E62355" w:rsidP="00251E6E"/>
    <w:p w14:paraId="4EDCE6B8" w14:textId="77777777" w:rsidR="00E62355" w:rsidRDefault="00E62355" w:rsidP="00A00407">
      <w:pPr>
        <w:pStyle w:val="Heading5"/>
      </w:pPr>
      <w:r>
        <w:t>Áherslur fyrir 2025</w:t>
      </w:r>
    </w:p>
    <w:p w14:paraId="0B8BF6F1" w14:textId="77777777" w:rsidR="00E62355" w:rsidRDefault="00E62355" w:rsidP="00E62355"/>
    <w:p w14:paraId="138D23B7" w14:textId="77777777" w:rsidR="00E62355" w:rsidRDefault="00E62355" w:rsidP="00A00407">
      <w:pPr>
        <w:pStyle w:val="Heading5"/>
      </w:pPr>
      <w:r>
        <w:t>Áherslur fyrir 2026-2028</w:t>
      </w:r>
    </w:p>
    <w:p w14:paraId="1BC969CC" w14:textId="77777777" w:rsidR="00E62355" w:rsidRPr="00080E59" w:rsidRDefault="00E62355" w:rsidP="00080E59"/>
    <w:p w14:paraId="6E5C3A80" w14:textId="20D8CE4A" w:rsidR="00C616DB" w:rsidRPr="00A00407" w:rsidRDefault="009775AB" w:rsidP="00A249A3">
      <w:pPr>
        <w:pStyle w:val="Heading3"/>
      </w:pPr>
      <w:bookmarkStart w:id="25" w:name="_Toc175220556"/>
      <w:r w:rsidRPr="00A00407">
        <w:t>Öryggis- og löggæslumál</w:t>
      </w:r>
      <w:bookmarkEnd w:id="25"/>
    </w:p>
    <w:p w14:paraId="4D06C13B" w14:textId="54A64C43" w:rsidR="00AB7658" w:rsidRDefault="0066226C" w:rsidP="00A249A3">
      <w:pPr>
        <w:pStyle w:val="Heading4"/>
      </w:pPr>
      <w:bookmarkStart w:id="26" w:name="_Toc175220557"/>
      <w:r w:rsidRPr="0066226C">
        <w:t>Almannavarnir (að hluta)</w:t>
      </w:r>
      <w:bookmarkEnd w:id="26"/>
    </w:p>
    <w:p w14:paraId="6B8ABAE1" w14:textId="182443C3" w:rsidR="00F14D0A" w:rsidRPr="00C50DC3" w:rsidRDefault="00C50DC3" w:rsidP="00C50DC3">
      <w:pPr>
        <w:rPr>
          <w:i/>
          <w:iCs/>
        </w:rPr>
      </w:pPr>
      <w:r w:rsidRPr="008C0CF9">
        <w:rPr>
          <w:i/>
          <w:iCs/>
        </w:rPr>
        <w:t>Lög um almannavarnir nr. 82/2008.</w:t>
      </w:r>
      <w:r w:rsidRPr="00C50DC3">
        <w:rPr>
          <w:i/>
          <w:iCs/>
        </w:rPr>
        <w:t xml:space="preserve"> - Sveitarfélög fara með almannavarnir í héraði, í samvinnu við ríkisvaldið, svo sem kveðið er á um í lögum um almannavarnir.</w:t>
      </w:r>
    </w:p>
    <w:p w14:paraId="6ACF5AA3" w14:textId="77777777" w:rsidR="00C50DC3" w:rsidRDefault="00C50DC3" w:rsidP="00C50DC3"/>
    <w:p w14:paraId="346C44E7" w14:textId="1ACDFDB5" w:rsidR="0066226C" w:rsidRDefault="004A4EE5" w:rsidP="0066226C">
      <w:r w:rsidRPr="004A4EE5">
        <w:t>Sveitarstjóri Múlaþings og slökkviliðsstjóri Slökkviliðs Múlaþings sitja í almannavarnanefnd. Formaðu nefndarinnar er lögreglustjórinn á Austurlandi</w:t>
      </w:r>
    </w:p>
    <w:p w14:paraId="2B11B8E4" w14:textId="77777777" w:rsidR="004A4EE5" w:rsidRDefault="004A4EE5" w:rsidP="00A00407">
      <w:pPr>
        <w:pStyle w:val="Heading5"/>
      </w:pPr>
      <w:r>
        <w:t>Áherslur fyrir 2025</w:t>
      </w:r>
    </w:p>
    <w:p w14:paraId="61EEDC71" w14:textId="77777777" w:rsidR="004A4EE5" w:rsidRDefault="004A4EE5" w:rsidP="004A4EE5"/>
    <w:p w14:paraId="238BBE2F" w14:textId="77777777" w:rsidR="004A4EE5" w:rsidRDefault="004A4EE5" w:rsidP="00A00407">
      <w:pPr>
        <w:pStyle w:val="Heading5"/>
      </w:pPr>
      <w:r>
        <w:t>Áherslur fyrir 2026-2028</w:t>
      </w:r>
    </w:p>
    <w:p w14:paraId="0CBFD793" w14:textId="77777777" w:rsidR="004A4EE5" w:rsidRDefault="004A4EE5" w:rsidP="0066226C"/>
    <w:p w14:paraId="6FF205D0" w14:textId="52580AAD" w:rsidR="004A4EE5" w:rsidRDefault="004A4EE5" w:rsidP="00A249A3">
      <w:pPr>
        <w:pStyle w:val="Heading4"/>
      </w:pPr>
      <w:bookmarkStart w:id="27" w:name="_Toc175220558"/>
      <w:r w:rsidRPr="004A4EE5">
        <w:t>Brunavarnir og brunamál þ.ám. Slökkvilið</w:t>
      </w:r>
      <w:bookmarkEnd w:id="27"/>
    </w:p>
    <w:p w14:paraId="1B2F1F8F" w14:textId="12C54A8B" w:rsidR="00C50DC3" w:rsidRPr="009C5CA1" w:rsidRDefault="009C5CA1" w:rsidP="009C5CA1">
      <w:pPr>
        <w:rPr>
          <w:i/>
          <w:iCs/>
        </w:rPr>
      </w:pPr>
      <w:r w:rsidRPr="008C0CF9">
        <w:rPr>
          <w:i/>
          <w:iCs/>
        </w:rPr>
        <w:t>Lög um brunavarnir nr. 75/2000.</w:t>
      </w:r>
      <w:r w:rsidRPr="009C5CA1">
        <w:rPr>
          <w:i/>
          <w:iCs/>
        </w:rPr>
        <w:t xml:space="preserve"> - Sveitarstjórn hver í sínu umdæmi ber ábyrgð á starfsemi slökkviliðs og framkvæmd eldvarnaeftirlits. Sveitarfélag ber kostnað af þessari starfsemi.</w:t>
      </w:r>
    </w:p>
    <w:p w14:paraId="0EF858D5" w14:textId="77777777" w:rsidR="009C5CA1" w:rsidRDefault="009C5CA1" w:rsidP="009C5CA1"/>
    <w:p w14:paraId="44691974" w14:textId="2FD50BB6" w:rsidR="0014238E" w:rsidRDefault="000B4640" w:rsidP="000B4640">
      <w:r w:rsidRPr="000B4640">
        <w:t>Slökkvilið Múlaþings starfar fyrir allt sveitarfélagið</w:t>
      </w:r>
      <w:r>
        <w:t>.</w:t>
      </w:r>
      <w:r w:rsidRPr="000B4640">
        <w:t xml:space="preserve"> </w:t>
      </w:r>
    </w:p>
    <w:p w14:paraId="687BECBF" w14:textId="74BD2A49" w:rsidR="0014238E" w:rsidRDefault="0014238E" w:rsidP="00A00407">
      <w:pPr>
        <w:pStyle w:val="Heading5"/>
      </w:pPr>
      <w:r>
        <w:t>Fljótsdalshérað</w:t>
      </w:r>
    </w:p>
    <w:p w14:paraId="3D715F08" w14:textId="43EAE8FA" w:rsidR="000B4640" w:rsidRDefault="000B4640" w:rsidP="000B4640">
      <w:r w:rsidRPr="000B4640">
        <w:t xml:space="preserve">Aðalstarfsstöð </w:t>
      </w:r>
      <w:r w:rsidR="0014238E">
        <w:t xml:space="preserve">Slökkviliðs Múlaþings </w:t>
      </w:r>
      <w:r w:rsidRPr="000B4640">
        <w:t xml:space="preserve">er á </w:t>
      </w:r>
      <w:r w:rsidR="0014238E">
        <w:t>Egilsstöðum</w:t>
      </w:r>
      <w:r w:rsidRPr="000B4640">
        <w:t xml:space="preserve"> en þar eru þrír fastir starfsmenn.</w:t>
      </w:r>
    </w:p>
    <w:p w14:paraId="4F164545" w14:textId="1C6F8FAE" w:rsidR="0014238E" w:rsidRDefault="00351CB7" w:rsidP="00A00407">
      <w:pPr>
        <w:pStyle w:val="Heading5"/>
      </w:pPr>
      <w:r>
        <w:t>Borgarfjörður</w:t>
      </w:r>
    </w:p>
    <w:p w14:paraId="1F8E2FC7" w14:textId="5C2A3F9F" w:rsidR="00351CB7" w:rsidRDefault="00351CB7" w:rsidP="000B4640">
      <w:r w:rsidRPr="00351CB7">
        <w:t>Á Borgarfirði er slökkvistöð með slökkvibíl og öðrum búnaði ásamt útkallssveit.</w:t>
      </w:r>
    </w:p>
    <w:p w14:paraId="77631AA8" w14:textId="348AB024" w:rsidR="00351CB7" w:rsidRDefault="00351CB7" w:rsidP="00A00407">
      <w:pPr>
        <w:pStyle w:val="Heading5"/>
      </w:pPr>
      <w:r>
        <w:t>Djúpivogur</w:t>
      </w:r>
    </w:p>
    <w:p w14:paraId="1954B081" w14:textId="0B3D96BE" w:rsidR="00351CB7" w:rsidRDefault="00351CB7" w:rsidP="000B4640">
      <w:r w:rsidRPr="00351CB7">
        <w:t>Á Djúpavogi er slökkvistöð með slökkvibíl og öðrum búnaði ásamt útkallssveit.</w:t>
      </w:r>
    </w:p>
    <w:p w14:paraId="4B903858" w14:textId="70484959" w:rsidR="00351CB7" w:rsidRDefault="00351CB7" w:rsidP="00A00407">
      <w:pPr>
        <w:pStyle w:val="Heading5"/>
      </w:pPr>
      <w:r>
        <w:t>Seyðisfjörður</w:t>
      </w:r>
    </w:p>
    <w:p w14:paraId="59427258" w14:textId="587BA0F3" w:rsidR="00351CB7" w:rsidRDefault="00582778" w:rsidP="000B4640">
      <w:r w:rsidRPr="00582778">
        <w:t>Á Seyðisfirði er slökkvistöð með slökkvibíl og öðrum búnaði ásamt útkallssveit.</w:t>
      </w:r>
    </w:p>
    <w:p w14:paraId="41E12956" w14:textId="77777777" w:rsidR="00582778" w:rsidRDefault="00582778" w:rsidP="00C34C77"/>
    <w:p w14:paraId="75FB8D66" w14:textId="77777777" w:rsidR="00582778" w:rsidRDefault="00582778" w:rsidP="00A00407">
      <w:pPr>
        <w:pStyle w:val="Heading5"/>
      </w:pPr>
      <w:r>
        <w:t>Áherslur fyrir 2025</w:t>
      </w:r>
    </w:p>
    <w:p w14:paraId="4E6C74FF" w14:textId="77777777" w:rsidR="00582778" w:rsidRDefault="00582778" w:rsidP="00582778"/>
    <w:p w14:paraId="31D126B1" w14:textId="77777777" w:rsidR="00582778" w:rsidRDefault="00582778" w:rsidP="00A00407">
      <w:pPr>
        <w:pStyle w:val="Heading5"/>
      </w:pPr>
      <w:r>
        <w:t>Áherslur fyrir 2026-2028</w:t>
      </w:r>
    </w:p>
    <w:p w14:paraId="0D138BA6" w14:textId="77777777" w:rsidR="00582778" w:rsidRDefault="00582778" w:rsidP="000B4640"/>
    <w:p w14:paraId="085C2BE5" w14:textId="330B66E4" w:rsidR="00582778" w:rsidRDefault="00C2552C" w:rsidP="00A249A3">
      <w:pPr>
        <w:pStyle w:val="Heading4"/>
      </w:pPr>
      <w:bookmarkStart w:id="28" w:name="_Toc175220559"/>
      <w:r w:rsidRPr="00C2552C">
        <w:t>Sjóvarnir</w:t>
      </w:r>
      <w:bookmarkEnd w:id="28"/>
    </w:p>
    <w:p w14:paraId="5ED9FE0D" w14:textId="1B433340" w:rsidR="009C5CA1" w:rsidRPr="00931457" w:rsidRDefault="00931457" w:rsidP="00931457">
      <w:pPr>
        <w:rPr>
          <w:i/>
          <w:iCs/>
        </w:rPr>
      </w:pPr>
      <w:r w:rsidRPr="008C0CF9">
        <w:rPr>
          <w:i/>
          <w:iCs/>
        </w:rPr>
        <w:t>Lög um sjóvarnir nr. 28/1997.</w:t>
      </w:r>
      <w:r w:rsidRPr="00931457">
        <w:rPr>
          <w:i/>
          <w:iCs/>
        </w:rPr>
        <w:t xml:space="preserve"> - Sveitarfélögin eru eigendur þeirra mannvirkja sem lögin taka til og greiða þau kostnað við viðhald vegna varnarframkvæmda.</w:t>
      </w:r>
    </w:p>
    <w:p w14:paraId="54FD8357" w14:textId="77777777" w:rsidR="00931457" w:rsidRDefault="00931457" w:rsidP="00931457"/>
    <w:p w14:paraId="6CEC83B6" w14:textId="6874AB3C" w:rsidR="00C2552C" w:rsidRPr="00C2552C" w:rsidRDefault="00C2552C" w:rsidP="00C2552C">
      <w:r w:rsidRPr="00C2552C">
        <w:t>Umhverfis- og framkvæmdaráð ásamt hafnarstjóra Múlaþings tryggja sjóvarnir í sveitarfélaginu samkvæmt lögum um sjóvarnir.</w:t>
      </w:r>
    </w:p>
    <w:p w14:paraId="70AD37A2" w14:textId="77777777" w:rsidR="00AA0E2B" w:rsidRDefault="00AA0E2B" w:rsidP="00C34C77"/>
    <w:p w14:paraId="403C311F" w14:textId="77777777" w:rsidR="00AA0E2B" w:rsidRDefault="00AA0E2B" w:rsidP="00A00407">
      <w:pPr>
        <w:pStyle w:val="Heading5"/>
      </w:pPr>
      <w:r>
        <w:t>Áherslur fyrir 2025</w:t>
      </w:r>
    </w:p>
    <w:p w14:paraId="6035420F" w14:textId="77777777" w:rsidR="00AA0E2B" w:rsidRDefault="00AA0E2B" w:rsidP="00AA0E2B"/>
    <w:p w14:paraId="76342472" w14:textId="77777777" w:rsidR="00AA0E2B" w:rsidRDefault="00AA0E2B" w:rsidP="00A00407">
      <w:pPr>
        <w:pStyle w:val="Heading5"/>
      </w:pPr>
      <w:r>
        <w:t>Áherslur fyrir 2026-2028</w:t>
      </w:r>
    </w:p>
    <w:p w14:paraId="0A11C9F7" w14:textId="77777777" w:rsidR="00C2552C" w:rsidRDefault="00C2552C" w:rsidP="000B4640"/>
    <w:p w14:paraId="2437C537" w14:textId="25F9A5D3" w:rsidR="00AA0E2B" w:rsidRDefault="00AA0E2B" w:rsidP="00A249A3">
      <w:pPr>
        <w:pStyle w:val="Heading4"/>
      </w:pPr>
      <w:bookmarkStart w:id="29" w:name="_Toc175220560"/>
      <w:r w:rsidRPr="00AA0E2B">
        <w:t>Varnir gegn snjóflóðum og skriðuföllum</w:t>
      </w:r>
      <w:bookmarkEnd w:id="29"/>
    </w:p>
    <w:p w14:paraId="163BDDB2" w14:textId="7BB17FB6" w:rsidR="00A60CD6" w:rsidRPr="00A60CD6" w:rsidRDefault="00A60CD6" w:rsidP="00A60CD6">
      <w:pPr>
        <w:rPr>
          <w:i/>
          <w:iCs/>
        </w:rPr>
      </w:pPr>
      <w:r w:rsidRPr="008C0CF9">
        <w:rPr>
          <w:i/>
          <w:iCs/>
        </w:rPr>
        <w:t>Lög um varnir gegn snjóflóðum og skriðuföllum nr. 49/1997.</w:t>
      </w:r>
      <w:r w:rsidRPr="00A60CD6">
        <w:rPr>
          <w:i/>
          <w:iCs/>
        </w:rPr>
        <w:t xml:space="preserve"> - Veðurstofan skal hafa samráð við hlutaðeigandi sveitarstjórn um ráðningu eftirlitsmanns. Skal sveitarstjórn leggja honum til nauðsynlega vinnuaðstöðu og almennan búnað, svo og sjá um rekstur á tækjum og búnaði, endurgjaldslaust. Sveitarstjórnir í sveitarfélögum þar sem ofanflóð hafa fallið á byggð eða nærri henni eða hætta er talin á slíku skulu láta meta hættu á ofanflóðum. Sveitarstjórn skal annast framkvæmdir við varnarvirki í samræmi við ákvörðun ofanflóðanefndar. Sveitarstjórn ber ábyrgð á viðhaldi varnarvirkja.</w:t>
      </w:r>
    </w:p>
    <w:p w14:paraId="5CDC84EE" w14:textId="77777777" w:rsidR="00A60CD6" w:rsidRDefault="00A60CD6" w:rsidP="00A60CD6"/>
    <w:p w14:paraId="3A7389CF" w14:textId="2708C35F" w:rsidR="00AA0E2B" w:rsidRDefault="001805BB" w:rsidP="00AA0E2B">
      <w:r w:rsidRPr="001805BB">
        <w:t>Umhverfis- og framkvæmdaráð tryggir gerð mannvirkja gegn snjóflóðum og skriðuföllum í öllu sveitarfélaginu.</w:t>
      </w:r>
    </w:p>
    <w:p w14:paraId="711B066F" w14:textId="77777777" w:rsidR="001805BB" w:rsidRDefault="001805BB" w:rsidP="00C34C77"/>
    <w:p w14:paraId="34D2BC72" w14:textId="77777777" w:rsidR="001805BB" w:rsidRDefault="001805BB" w:rsidP="00A00407">
      <w:pPr>
        <w:pStyle w:val="Heading5"/>
      </w:pPr>
      <w:r>
        <w:t>Áherslur fyrir 2025</w:t>
      </w:r>
    </w:p>
    <w:p w14:paraId="13943F74" w14:textId="77777777" w:rsidR="001805BB" w:rsidRDefault="001805BB" w:rsidP="001805BB"/>
    <w:p w14:paraId="3952F70B" w14:textId="77777777" w:rsidR="001805BB" w:rsidRDefault="001805BB" w:rsidP="00A00407">
      <w:pPr>
        <w:pStyle w:val="Heading5"/>
      </w:pPr>
      <w:r>
        <w:t>Áherslur fyrir 2026-2028</w:t>
      </w:r>
    </w:p>
    <w:p w14:paraId="00DCF319" w14:textId="77777777" w:rsidR="001805BB" w:rsidRDefault="001805BB" w:rsidP="00AA0E2B"/>
    <w:p w14:paraId="284FEC82" w14:textId="23F15628" w:rsidR="001805BB" w:rsidRPr="00A00407" w:rsidRDefault="00B168B8" w:rsidP="00A249A3">
      <w:pPr>
        <w:pStyle w:val="Heading3"/>
      </w:pPr>
      <w:bookmarkStart w:id="30" w:name="_Toc175220561"/>
      <w:r w:rsidRPr="00A00407">
        <w:t>Umhverfis- og skipulagsmál, dýrahald ofl</w:t>
      </w:r>
      <w:bookmarkEnd w:id="30"/>
    </w:p>
    <w:p w14:paraId="1DC71452" w14:textId="562BEDF9" w:rsidR="00B168B8" w:rsidRDefault="0083797F" w:rsidP="00A249A3">
      <w:pPr>
        <w:pStyle w:val="Heading4"/>
      </w:pPr>
      <w:bookmarkStart w:id="31" w:name="_Toc175220562"/>
      <w:r w:rsidRPr="0083797F">
        <w:t>Dýravernd</w:t>
      </w:r>
      <w:bookmarkEnd w:id="31"/>
    </w:p>
    <w:p w14:paraId="70B48E26" w14:textId="0BC888D3" w:rsidR="00931457" w:rsidRPr="00055149" w:rsidRDefault="00055149" w:rsidP="00055149">
      <w:pPr>
        <w:rPr>
          <w:i/>
          <w:iCs/>
        </w:rPr>
      </w:pPr>
      <w:r w:rsidRPr="008C0CF9">
        <w:rPr>
          <w:i/>
          <w:iCs/>
        </w:rPr>
        <w:t xml:space="preserve">Lög um velferð dýra nr. 55/2013. </w:t>
      </w:r>
      <w:r w:rsidRPr="00055149">
        <w:rPr>
          <w:i/>
          <w:iCs/>
        </w:rPr>
        <w:t>- Á sveitarfélögum hvíla ákveðnar skyldur á sviði dýraverndar, s.s. tilteknar hjálpar- og vörsluskyldur.</w:t>
      </w:r>
    </w:p>
    <w:p w14:paraId="49A86E42" w14:textId="1CA49353" w:rsidR="0083797F" w:rsidRDefault="0083797F" w:rsidP="0083797F">
      <w:r w:rsidRPr="0083797F">
        <w:t>Dýraeftirlitsmaður er starfandi hjá sveitarfélaginu sem sinnir dýraeftirliti fyrir sveitarfélagið í samvinnu við starfsmenn þjónustumiðstöðva.</w:t>
      </w:r>
    </w:p>
    <w:p w14:paraId="135CC18F" w14:textId="77777777" w:rsidR="0083797F" w:rsidRDefault="0083797F" w:rsidP="00F4613B"/>
    <w:p w14:paraId="687A38F4" w14:textId="77777777" w:rsidR="0083797F" w:rsidRDefault="0083797F" w:rsidP="00A00407">
      <w:pPr>
        <w:pStyle w:val="Heading5"/>
      </w:pPr>
      <w:r>
        <w:t>Áherslur fyrir 2025</w:t>
      </w:r>
    </w:p>
    <w:p w14:paraId="33E7D6B6" w14:textId="77777777" w:rsidR="0083797F" w:rsidRDefault="0083797F" w:rsidP="0083797F"/>
    <w:p w14:paraId="6024D770" w14:textId="77777777" w:rsidR="0083797F" w:rsidRDefault="0083797F" w:rsidP="00A00407">
      <w:pPr>
        <w:pStyle w:val="Heading5"/>
      </w:pPr>
      <w:r>
        <w:t>Áherslur fyrir 2026-2028</w:t>
      </w:r>
    </w:p>
    <w:p w14:paraId="76627D1A" w14:textId="77777777" w:rsidR="0083797F" w:rsidRDefault="0083797F" w:rsidP="0083797F"/>
    <w:p w14:paraId="5F154CA1" w14:textId="5B8590E5" w:rsidR="0083797F" w:rsidRDefault="00E0550B" w:rsidP="00A249A3">
      <w:pPr>
        <w:pStyle w:val="Heading4"/>
      </w:pPr>
      <w:bookmarkStart w:id="32" w:name="_Toc175220563"/>
      <w:r w:rsidRPr="00E0550B">
        <w:t>Eftirlit með mannvirkjagerð og leyfisveitingar</w:t>
      </w:r>
      <w:bookmarkEnd w:id="32"/>
    </w:p>
    <w:p w14:paraId="3A2420A0" w14:textId="1F26C9C1" w:rsidR="00055149" w:rsidRPr="00C93AD1" w:rsidRDefault="00C93AD1" w:rsidP="00C93AD1">
      <w:pPr>
        <w:rPr>
          <w:i/>
          <w:iCs/>
        </w:rPr>
      </w:pPr>
      <w:r w:rsidRPr="008C0CF9">
        <w:rPr>
          <w:i/>
          <w:iCs/>
        </w:rPr>
        <w:t>Lög um mannvirki nr. 160/2010.</w:t>
      </w:r>
      <w:r w:rsidRPr="00C93AD1">
        <w:rPr>
          <w:i/>
          <w:iCs/>
        </w:rPr>
        <w:t xml:space="preserve"> - Í hverju sveitarfélagi skal starfa byggingarfulltrúi sem sveitarstjórn ræður. Hann hefur eftirlit með mannvirkjagerð. Þá er almennt óheimilt að grafa grunn fyrir mannvirki, reisa það, rífa eða flytja, breyta því, burðarkerfi þess eða lagnakerfum eða breyta notkun þess, útliti eða formi nema að fengnu leyfi byggingarfulltrúa. Sveitarstjórn ber ábyrgð á að stjórnsýsla og eftirlit byggingarfulltrúa sé í samræmi við ákvæði laga.</w:t>
      </w:r>
    </w:p>
    <w:p w14:paraId="35254CFF" w14:textId="77777777" w:rsidR="00C93AD1" w:rsidRDefault="00C93AD1" w:rsidP="00C93AD1"/>
    <w:p w14:paraId="513A4E92" w14:textId="548980EF" w:rsidR="00E0550B" w:rsidRDefault="009D578E" w:rsidP="00E0550B">
      <w:r w:rsidRPr="009D578E">
        <w:t>Byggingarfulltrúi sér um eftirlit með mannvirkjagerð og leyfisveitingum í öllu sveitarfélaginu. Sótt er um byggingarleyfi á Mínum síðum á vefsíðu Múlaþings. Byggingarfulltrúi er með aðsetur að Lyngási 12 á Egilsstöðum en fer á Borgarfjörð, Seyðisfjörð og Djúpavog þegar þörf er á. Ekki er boðið upp á símatíma en tekið er á móti tölvupóstum í netfangið byggingarfulltrúi@mulathing.is og hægt að óska eftir símtali frá byggingarfulltrúa með því að hringja í 4700 700.</w:t>
      </w:r>
    </w:p>
    <w:p w14:paraId="6D301A84" w14:textId="77777777" w:rsidR="009D578E" w:rsidRDefault="009D578E" w:rsidP="00F4613B"/>
    <w:p w14:paraId="69763941" w14:textId="77777777" w:rsidR="009D578E" w:rsidRDefault="009D578E" w:rsidP="00A00407">
      <w:pPr>
        <w:pStyle w:val="Heading5"/>
      </w:pPr>
      <w:r>
        <w:t>Áherslur fyrir 2025</w:t>
      </w:r>
    </w:p>
    <w:p w14:paraId="777F63D4" w14:textId="77777777" w:rsidR="009D578E" w:rsidRDefault="009D578E" w:rsidP="009D578E"/>
    <w:p w14:paraId="6D25A776" w14:textId="77777777" w:rsidR="009D578E" w:rsidRDefault="009D578E" w:rsidP="00A00407">
      <w:pPr>
        <w:pStyle w:val="Heading5"/>
      </w:pPr>
      <w:r>
        <w:t>Áherslur fyrir 2026-2028</w:t>
      </w:r>
    </w:p>
    <w:p w14:paraId="2B463155" w14:textId="77777777" w:rsidR="009D578E" w:rsidRDefault="009D578E" w:rsidP="00E0550B"/>
    <w:p w14:paraId="50816A7A" w14:textId="4C404ACE" w:rsidR="009D578E" w:rsidRDefault="00213412" w:rsidP="00A249A3">
      <w:pPr>
        <w:pStyle w:val="Heading4"/>
      </w:pPr>
      <w:bookmarkStart w:id="33" w:name="_Toc175220564"/>
      <w:r w:rsidRPr="00213412">
        <w:t>Fjallskil</w:t>
      </w:r>
      <w:bookmarkEnd w:id="33"/>
    </w:p>
    <w:p w14:paraId="3ADFE738" w14:textId="5C22A968" w:rsidR="00C93AD1" w:rsidRPr="000E5F79" w:rsidRDefault="000E5F79" w:rsidP="000E5F79">
      <w:pPr>
        <w:rPr>
          <w:i/>
          <w:iCs/>
        </w:rPr>
      </w:pPr>
      <w:r w:rsidRPr="008C0CF9">
        <w:rPr>
          <w:i/>
          <w:iCs/>
        </w:rPr>
        <w:t>Lög um afréttamálefni, fjallskil o.fl. nr. 6/1986. -</w:t>
      </w:r>
      <w:r w:rsidRPr="000E5F79">
        <w:rPr>
          <w:i/>
          <w:iCs/>
        </w:rPr>
        <w:t xml:space="preserve"> Sveitarstjórn telst vera stjórn fjallskilaumdæmis, hún fer með yfirstjórn allra afrétta- og fjallskilamála í viðkomandi umdæmi.</w:t>
      </w:r>
    </w:p>
    <w:p w14:paraId="34AEE9C0" w14:textId="77777777" w:rsidR="000E5F79" w:rsidRDefault="000E5F79" w:rsidP="000E5F79"/>
    <w:p w14:paraId="52B555F9" w14:textId="17FF5EAE" w:rsidR="00213412" w:rsidRDefault="00213412" w:rsidP="00213412">
      <w:r w:rsidRPr="00213412">
        <w:t>Verkefnisstjóri umhverfismála fer með verkefni fjallskila í samstarfi við starfsmenn heimastjórna á hverjum stað. Heimastjórnir fara með hlutverk fjallskilanefnda í sveitarfélaginu.</w:t>
      </w:r>
    </w:p>
    <w:p w14:paraId="58431C3D" w14:textId="1F07AB9A" w:rsidR="00213412" w:rsidRDefault="00213412" w:rsidP="00A00407">
      <w:pPr>
        <w:pStyle w:val="Heading5"/>
      </w:pPr>
      <w:r>
        <w:t>Fljótsdalshérað</w:t>
      </w:r>
    </w:p>
    <w:p w14:paraId="6540487F" w14:textId="52CAA91C" w:rsidR="00213412" w:rsidRDefault="007E7F7E" w:rsidP="00213412">
      <w:r w:rsidRPr="007E7F7E">
        <w:t>Heimastjórn Fljótsdalshéraðs fer með hlutverk fjallskilanefndar á Fljótsdalshéraði.</w:t>
      </w:r>
    </w:p>
    <w:p w14:paraId="32992758" w14:textId="19D581E4" w:rsidR="007E7F7E" w:rsidRDefault="007E7F7E" w:rsidP="00A00407">
      <w:pPr>
        <w:pStyle w:val="Heading5"/>
      </w:pPr>
      <w:r>
        <w:t>Borgarfjörður</w:t>
      </w:r>
    </w:p>
    <w:p w14:paraId="174318E6" w14:textId="3CDA49DF" w:rsidR="007E7F7E" w:rsidRDefault="007E7F7E" w:rsidP="00213412">
      <w:r w:rsidRPr="007E7F7E">
        <w:t>Heimastjórn Borgarfjarðar fer með hlutverk fjallskilanefndar á Borgarfirði.</w:t>
      </w:r>
    </w:p>
    <w:p w14:paraId="3BECE971" w14:textId="6341DAC6" w:rsidR="007E7F7E" w:rsidRDefault="007E7F7E" w:rsidP="00A00407">
      <w:pPr>
        <w:pStyle w:val="Heading5"/>
      </w:pPr>
      <w:r>
        <w:t>Djúpivogur</w:t>
      </w:r>
    </w:p>
    <w:p w14:paraId="7D5F8275" w14:textId="309AA8D7" w:rsidR="007E7F7E" w:rsidRDefault="008D48B3" w:rsidP="00213412">
      <w:r w:rsidRPr="008D48B3">
        <w:t>Heimastjórn Djúpavogs fer með hlutverk fjallskilanefndar Djúpavogs.</w:t>
      </w:r>
    </w:p>
    <w:p w14:paraId="5A2A6EFB" w14:textId="446C4599" w:rsidR="008D48B3" w:rsidRDefault="008D48B3" w:rsidP="00A00407">
      <w:pPr>
        <w:pStyle w:val="Heading5"/>
      </w:pPr>
      <w:r>
        <w:t>Seyðisfjörður</w:t>
      </w:r>
    </w:p>
    <w:p w14:paraId="6A57305E" w14:textId="67A5F939" w:rsidR="008D48B3" w:rsidRPr="00213412" w:rsidRDefault="008D48B3" w:rsidP="00213412">
      <w:r w:rsidRPr="008D48B3">
        <w:t>Heimastjórn Seyðisfjarðar fer með hlutverk fjallskilanefndar Seyðisfjarðar.</w:t>
      </w:r>
    </w:p>
    <w:p w14:paraId="06A2978D" w14:textId="77777777" w:rsidR="008D48B3" w:rsidRDefault="008D48B3" w:rsidP="00F4613B"/>
    <w:p w14:paraId="269CAA4E" w14:textId="77777777" w:rsidR="008D48B3" w:rsidRDefault="008D48B3" w:rsidP="00A00407">
      <w:pPr>
        <w:pStyle w:val="Heading5"/>
      </w:pPr>
      <w:r>
        <w:t>Áherslur fyrir 2025</w:t>
      </w:r>
    </w:p>
    <w:p w14:paraId="633E4102" w14:textId="77777777" w:rsidR="008D48B3" w:rsidRDefault="008D48B3" w:rsidP="008D48B3"/>
    <w:p w14:paraId="6650DF49" w14:textId="77777777" w:rsidR="008D48B3" w:rsidRDefault="008D48B3" w:rsidP="00A00407">
      <w:pPr>
        <w:pStyle w:val="Heading5"/>
      </w:pPr>
      <w:r>
        <w:t>Áherslur fyrir 2026-2028</w:t>
      </w:r>
    </w:p>
    <w:p w14:paraId="6DD1BB71" w14:textId="77777777" w:rsidR="00582778" w:rsidRDefault="00582778" w:rsidP="000B4640"/>
    <w:p w14:paraId="2F7B7E56" w14:textId="26B3F4C5" w:rsidR="008D48B3" w:rsidRDefault="003D49A6" w:rsidP="00A249A3">
      <w:pPr>
        <w:pStyle w:val="Heading4"/>
      </w:pPr>
      <w:bookmarkStart w:id="34" w:name="_Toc175220565"/>
      <w:r w:rsidRPr="003D49A6">
        <w:t>Fjarlæging girðinga af eyðijörðum</w:t>
      </w:r>
      <w:bookmarkEnd w:id="34"/>
    </w:p>
    <w:p w14:paraId="04C1C06A" w14:textId="66B8D8F4" w:rsidR="00C93AD1" w:rsidRPr="002A7545" w:rsidRDefault="002A7545" w:rsidP="002A7545">
      <w:pPr>
        <w:rPr>
          <w:i/>
          <w:iCs/>
        </w:rPr>
      </w:pPr>
      <w:r w:rsidRPr="008C0CF9">
        <w:rPr>
          <w:i/>
          <w:iCs/>
        </w:rPr>
        <w:t>Girðingarlög nr. 135/2001</w:t>
      </w:r>
      <w:r w:rsidRPr="002A7545">
        <w:rPr>
          <w:i/>
          <w:iCs/>
        </w:rPr>
        <w:t>. - Öllum umráðamönnum lands er skylt að hreinsa burtu af landi sínu ónothæfar girðingar og girðingarflækjur. Nú vanrækir umráðamaður lands þessi fyrirmæli í eitt ár og er þá sveitarstjórn skylt að framkvæma verkið á hans kostnað að fengnu mati búnaðarsambands og á sveitarstjórn þá lögveð í jörðinni fyrir greiðslu kostnaðar. Það sama gildir um eyðijarðir.</w:t>
      </w:r>
    </w:p>
    <w:p w14:paraId="195CAF5E" w14:textId="77777777" w:rsidR="002A7545" w:rsidRDefault="002A7545" w:rsidP="002A7545"/>
    <w:p w14:paraId="78D7ACFF" w14:textId="730793E5" w:rsidR="003D49A6" w:rsidRDefault="003D49A6" w:rsidP="003D49A6">
      <w:r w:rsidRPr="003D49A6">
        <w:t>Verkefnisstjóri umhverfismála fer með verkefni í tengslum við girðingar.</w:t>
      </w:r>
    </w:p>
    <w:p w14:paraId="011C300C" w14:textId="77777777" w:rsidR="003D49A6" w:rsidRDefault="003D49A6" w:rsidP="00F4613B"/>
    <w:p w14:paraId="316BFBFA" w14:textId="77777777" w:rsidR="003D49A6" w:rsidRDefault="003D49A6" w:rsidP="00A00407">
      <w:pPr>
        <w:pStyle w:val="Heading5"/>
      </w:pPr>
      <w:r>
        <w:t>Áherslur fyrir 2025</w:t>
      </w:r>
    </w:p>
    <w:p w14:paraId="16AE6178" w14:textId="77777777" w:rsidR="003D49A6" w:rsidRDefault="003D49A6" w:rsidP="003D49A6"/>
    <w:p w14:paraId="3ADDE7B0" w14:textId="77777777" w:rsidR="003D49A6" w:rsidRDefault="003D49A6" w:rsidP="00A00407">
      <w:pPr>
        <w:pStyle w:val="Heading5"/>
      </w:pPr>
      <w:r>
        <w:t>Áherslur fyrir 2026-2028</w:t>
      </w:r>
    </w:p>
    <w:p w14:paraId="6CC6F092" w14:textId="77777777" w:rsidR="003D49A6" w:rsidRDefault="003D49A6" w:rsidP="003D49A6"/>
    <w:p w14:paraId="1BB201C4" w14:textId="0BCA51DD" w:rsidR="003D49A6" w:rsidRDefault="00E8619A" w:rsidP="00A249A3">
      <w:pPr>
        <w:pStyle w:val="Heading4"/>
      </w:pPr>
      <w:bookmarkStart w:id="35" w:name="_Toc175220566"/>
      <w:r w:rsidRPr="00E8619A">
        <w:t>Framkvæmd umhverfismats</w:t>
      </w:r>
      <w:bookmarkEnd w:id="35"/>
    </w:p>
    <w:p w14:paraId="49B20B9B" w14:textId="6B95D592" w:rsidR="00115B3B" w:rsidRPr="00115B3B" w:rsidRDefault="00115B3B" w:rsidP="00115B3B">
      <w:pPr>
        <w:rPr>
          <w:i/>
          <w:iCs/>
        </w:rPr>
      </w:pPr>
      <w:r w:rsidRPr="00D07A77">
        <w:rPr>
          <w:i/>
          <w:iCs/>
        </w:rPr>
        <w:t>Lög um umhverfismat framkvæmda og áætlana nr. 11/2021.</w:t>
      </w:r>
      <w:r w:rsidRPr="00115B3B">
        <w:rPr>
          <w:i/>
          <w:iCs/>
        </w:rPr>
        <w:t xml:space="preserve"> - Sveitarstjórn sem leyfisveitandi tekur almennt ákvörðun um hvort framkvæmd, sem háð er framkvæmdaleyfi eða byggingarleyfi samkvæmt skipulagslögum eða lögum um mannvirki, skuli háð mati á umhverfisáhrifum.</w:t>
      </w:r>
    </w:p>
    <w:p w14:paraId="26635264" w14:textId="77777777" w:rsidR="00115B3B" w:rsidRDefault="00115B3B" w:rsidP="00115B3B"/>
    <w:p w14:paraId="30EC260B" w14:textId="2DEF202C" w:rsidR="00940AC1" w:rsidRDefault="00940AC1" w:rsidP="00940AC1">
      <w:r w:rsidRPr="00940AC1">
        <w:t>Umhverfis og framkvæmdaráð sér um samþykkt umhverfismats. Skipulagsfulltrúi hefur fyrir hönd sveitarfélagsins eftirlit með að fullnægjandi umhverfismat sé unnið í tengslum við leyfisveitingar vegna framkvæmda.</w:t>
      </w:r>
    </w:p>
    <w:p w14:paraId="584B04DB" w14:textId="4EE906B2" w:rsidR="00940AC1" w:rsidRDefault="00940AC1" w:rsidP="009C4AFF">
      <w:pPr>
        <w:pStyle w:val="Heading5"/>
      </w:pPr>
      <w:r>
        <w:t>Fljótsdalshérað</w:t>
      </w:r>
    </w:p>
    <w:p w14:paraId="5081167D" w14:textId="3927D897" w:rsidR="00940AC1" w:rsidRDefault="00CF7595" w:rsidP="00940AC1">
      <w:r w:rsidRPr="00CF7595">
        <w:t>Heimastjórn Fljótsdalshéraðs er jafnframt náttúruverndarnefnd og fær umhverfismat til umsagnar.</w:t>
      </w:r>
    </w:p>
    <w:p w14:paraId="2E5A632A" w14:textId="09B79CE5" w:rsidR="00CF7595" w:rsidRDefault="00CF7595" w:rsidP="00A00407">
      <w:pPr>
        <w:pStyle w:val="Heading5"/>
      </w:pPr>
      <w:r>
        <w:t>Borgarfjörður</w:t>
      </w:r>
    </w:p>
    <w:p w14:paraId="071499B9" w14:textId="42C7B40A" w:rsidR="00CF7595" w:rsidRDefault="00CF7595" w:rsidP="00940AC1">
      <w:r w:rsidRPr="00CF7595">
        <w:t>Heimastjórn Borgarfjarðar er jafnframt náttúruverndarnefnd og fær umhverfismat til umsagnar.</w:t>
      </w:r>
    </w:p>
    <w:p w14:paraId="3B415C5F" w14:textId="32ED5769" w:rsidR="00CF7595" w:rsidRDefault="00CF7595" w:rsidP="00A00407">
      <w:pPr>
        <w:pStyle w:val="Heading5"/>
      </w:pPr>
      <w:r>
        <w:t>Djúpivogur</w:t>
      </w:r>
    </w:p>
    <w:p w14:paraId="4FEE14BD" w14:textId="49651340" w:rsidR="00CF7595" w:rsidRDefault="002016A1" w:rsidP="00940AC1">
      <w:r w:rsidRPr="002016A1">
        <w:t>Heimastjórn Djúpavogs er jafnframt náttúruverndarnefnd og fær umhverfismat til umsagnar.</w:t>
      </w:r>
    </w:p>
    <w:p w14:paraId="316C1288" w14:textId="52564174" w:rsidR="002016A1" w:rsidRDefault="002016A1" w:rsidP="00A00407">
      <w:pPr>
        <w:pStyle w:val="Heading5"/>
      </w:pPr>
      <w:r>
        <w:t>Seyðisfjörður</w:t>
      </w:r>
    </w:p>
    <w:p w14:paraId="474C4856" w14:textId="15D08166" w:rsidR="002016A1" w:rsidRPr="00940AC1" w:rsidRDefault="003B7793" w:rsidP="00940AC1">
      <w:r w:rsidRPr="003B7793">
        <w:t>Heimastjórn Seyðisfjarðar er jafnframt náttúruverndarnefnd og fær umhverfismat til umsagnar.</w:t>
      </w:r>
    </w:p>
    <w:p w14:paraId="46DE94B4" w14:textId="77777777" w:rsidR="003B7793" w:rsidRDefault="003B7793" w:rsidP="00F4613B"/>
    <w:p w14:paraId="63FBA936" w14:textId="77777777" w:rsidR="003B7793" w:rsidRDefault="003B7793" w:rsidP="00A00407">
      <w:pPr>
        <w:pStyle w:val="Heading5"/>
      </w:pPr>
      <w:r>
        <w:t>Áherslur fyrir 2025</w:t>
      </w:r>
    </w:p>
    <w:p w14:paraId="48976511" w14:textId="77777777" w:rsidR="003B7793" w:rsidRDefault="003B7793" w:rsidP="003B7793"/>
    <w:p w14:paraId="730D1EF4" w14:textId="77777777" w:rsidR="003B7793" w:rsidRDefault="003B7793" w:rsidP="00A00407">
      <w:pPr>
        <w:pStyle w:val="Heading5"/>
      </w:pPr>
      <w:r>
        <w:t>Áherslur fyrir 2026-2028</w:t>
      </w:r>
    </w:p>
    <w:p w14:paraId="7A6E880E" w14:textId="77777777" w:rsidR="00AF6F7E" w:rsidRDefault="00AF6F7E" w:rsidP="00981FAB"/>
    <w:p w14:paraId="3E43D716" w14:textId="40D9BFB2" w:rsidR="003B7793" w:rsidRDefault="00686E96" w:rsidP="00A249A3">
      <w:pPr>
        <w:pStyle w:val="Heading4"/>
      </w:pPr>
      <w:bookmarkStart w:id="36" w:name="_Toc175220567"/>
      <w:r w:rsidRPr="00686E96">
        <w:t>Gatnagerð</w:t>
      </w:r>
      <w:bookmarkEnd w:id="36"/>
    </w:p>
    <w:p w14:paraId="3B2EA6A8" w14:textId="1A1F8B93" w:rsidR="00115B3B" w:rsidRPr="00541D5B" w:rsidRDefault="00541D5B" w:rsidP="00541D5B">
      <w:pPr>
        <w:rPr>
          <w:i/>
          <w:iCs/>
        </w:rPr>
      </w:pPr>
      <w:r w:rsidRPr="00D07A77">
        <w:rPr>
          <w:i/>
          <w:iCs/>
        </w:rPr>
        <w:t xml:space="preserve">Lög um gatnagerðargjald nr. 153/2006. </w:t>
      </w:r>
      <w:r w:rsidRPr="00541D5B">
        <w:rPr>
          <w:i/>
          <w:iCs/>
        </w:rPr>
        <w:t>- Með lögunum er lögbundinn gjaldstofn fyrir sveitarfélög til töku sérstaks skatts, gatnagerðargjalds, af fasteignum og réttur þeirra til að ákveða innan marka laganna hvernig sá gjaldstofn er nýttur. Gatnagerðargjaldinu skal varið til gatnagerðar í sveitarfélaginu og til viðhalds gatna og annarra gatnamannvirkja.</w:t>
      </w:r>
    </w:p>
    <w:p w14:paraId="1F4FA3F9" w14:textId="77777777" w:rsidR="00541D5B" w:rsidRDefault="00541D5B" w:rsidP="00541D5B"/>
    <w:p w14:paraId="0D2542A5" w14:textId="4B5C9E38" w:rsidR="00686E96" w:rsidRDefault="00686E96" w:rsidP="00686E96">
      <w:r w:rsidRPr="00686E96">
        <w:t>Umhverfis- og framkvæmdaráð ber ábyrgð á gatnagerð í öllu sveitarfélaginu og er farið eftir framkvæmdaáætlun hverju sinni sem samþykkt er árlega af ráðinu. Framkvæmda- og umhverfismálastjóri sér um að framfylgja áætluninni.</w:t>
      </w:r>
    </w:p>
    <w:p w14:paraId="7F182708" w14:textId="0608CCF2" w:rsidR="00686E96" w:rsidRDefault="0011762F" w:rsidP="00A00407">
      <w:pPr>
        <w:pStyle w:val="Heading5"/>
      </w:pPr>
      <w:r>
        <w:t>Fljótsdalshérað</w:t>
      </w:r>
    </w:p>
    <w:p w14:paraId="2F02A14A" w14:textId="439C7349" w:rsidR="0011762F" w:rsidRDefault="0011762F" w:rsidP="00686E96">
      <w:r w:rsidRPr="0011762F">
        <w:t>Heimastjórn Fljótsdalshéraðs fær kynningu á framkvæmdaáætlun vegna gatnagerðar og er kallað eftir ábendingum frá heimastjórn vegna verkefna.</w:t>
      </w:r>
    </w:p>
    <w:p w14:paraId="5C89DE56" w14:textId="18E29FB9" w:rsidR="0011762F" w:rsidRDefault="0011762F" w:rsidP="00A00407">
      <w:pPr>
        <w:pStyle w:val="Heading5"/>
      </w:pPr>
      <w:r>
        <w:t>Borgarfjörður</w:t>
      </w:r>
    </w:p>
    <w:p w14:paraId="73E815F7" w14:textId="16395D0F" w:rsidR="0011762F" w:rsidRDefault="0011762F" w:rsidP="00686E96">
      <w:r w:rsidRPr="0011762F">
        <w:t>Heimastjórn Borgarfjarðar fær kynningu á framkvæmdaáætlun vegna gatnagerðar og er kallað eftir ábendingum frá heimastjórn vegna verkefna.</w:t>
      </w:r>
    </w:p>
    <w:p w14:paraId="58233A6C" w14:textId="67B5ECBA" w:rsidR="0011762F" w:rsidRDefault="0011762F" w:rsidP="00A00407">
      <w:pPr>
        <w:pStyle w:val="Heading5"/>
      </w:pPr>
      <w:r>
        <w:t>Djúpivogur</w:t>
      </w:r>
    </w:p>
    <w:p w14:paraId="56AC4097" w14:textId="53FE17D5" w:rsidR="0011762F" w:rsidRDefault="00733959" w:rsidP="00686E96">
      <w:r w:rsidRPr="00733959">
        <w:t>Heimastjórn Djúpavogs fær kynningu á framkvæmdaáætlun vegna gatnagerðar og er kallað eftir ábendingum frá heimastjórn vegna verkefna.</w:t>
      </w:r>
    </w:p>
    <w:p w14:paraId="514E5ECF" w14:textId="44F29829" w:rsidR="00733959" w:rsidRDefault="00733959" w:rsidP="00A00407">
      <w:pPr>
        <w:pStyle w:val="Heading5"/>
      </w:pPr>
      <w:r>
        <w:t>Seyðisfjörður</w:t>
      </w:r>
    </w:p>
    <w:p w14:paraId="64BA1B65" w14:textId="365E3384" w:rsidR="00733959" w:rsidRDefault="00733959" w:rsidP="00686E96">
      <w:r w:rsidRPr="00733959">
        <w:t>Heimastjórn Seyðisfjarðar fær kynningu á framkvæmdaáætlun vegna gatnagerðar og er kallað eftir ábendingum frá heimastjórn vegna verkefna.</w:t>
      </w:r>
    </w:p>
    <w:p w14:paraId="587D9EF2" w14:textId="77777777" w:rsidR="00733959" w:rsidRDefault="00733959" w:rsidP="00F4613B"/>
    <w:p w14:paraId="664793DC" w14:textId="77777777" w:rsidR="00733959" w:rsidRDefault="00733959" w:rsidP="00A00407">
      <w:pPr>
        <w:pStyle w:val="Heading5"/>
      </w:pPr>
      <w:r>
        <w:t>Áherslur fyrir 2025</w:t>
      </w:r>
    </w:p>
    <w:p w14:paraId="630058FA" w14:textId="77777777" w:rsidR="00733959" w:rsidRDefault="00733959" w:rsidP="00733959"/>
    <w:p w14:paraId="1F626AE7" w14:textId="77777777" w:rsidR="00733959" w:rsidRDefault="00733959" w:rsidP="00A00407">
      <w:pPr>
        <w:pStyle w:val="Heading5"/>
      </w:pPr>
      <w:r>
        <w:t>Áherslur fyrir 2026-2028</w:t>
      </w:r>
    </w:p>
    <w:p w14:paraId="176EBB13" w14:textId="77777777" w:rsidR="00733959" w:rsidRDefault="00733959" w:rsidP="00686E96"/>
    <w:p w14:paraId="3B4D7756" w14:textId="2537DE7B" w:rsidR="00733959" w:rsidRDefault="00CE3262" w:rsidP="00A249A3">
      <w:pPr>
        <w:pStyle w:val="Heading4"/>
      </w:pPr>
      <w:bookmarkStart w:id="37" w:name="_Toc175220568"/>
      <w:r w:rsidRPr="00CE3262">
        <w:t>Heilbrigðiseftirlit</w:t>
      </w:r>
      <w:bookmarkEnd w:id="37"/>
    </w:p>
    <w:p w14:paraId="6A29AC46" w14:textId="5033DC82" w:rsidR="00541D5B" w:rsidRPr="00484EE5" w:rsidRDefault="00484EE5" w:rsidP="00484EE5">
      <w:pPr>
        <w:rPr>
          <w:i/>
          <w:iCs/>
        </w:rPr>
      </w:pPr>
      <w:r w:rsidRPr="00D07A77">
        <w:rPr>
          <w:i/>
          <w:iCs/>
        </w:rPr>
        <w:t>Lög um hollustuhætti og mengunarvarnir nr. 7/1998.</w:t>
      </w:r>
      <w:r w:rsidRPr="00484EE5">
        <w:rPr>
          <w:i/>
          <w:iCs/>
        </w:rPr>
        <w:t xml:space="preserve"> - Ekkert sveitarfélag skal vera án heilbrigðiseftirlits eða heilbrigðisnefndar og greiða sveitarfélögin kostnað við eftirlitið að svo miklu leyti sem lög mæla ekki fyrir á annan veg.</w:t>
      </w:r>
    </w:p>
    <w:p w14:paraId="28146069" w14:textId="77777777" w:rsidR="00484EE5" w:rsidRDefault="00484EE5" w:rsidP="00484EE5"/>
    <w:p w14:paraId="33A8E158" w14:textId="4D52523C" w:rsidR="00CE3262" w:rsidRPr="00CE3262" w:rsidRDefault="00CE3262" w:rsidP="00CE3262">
      <w:r w:rsidRPr="00CE3262">
        <w:t>Múlaþing í heild sinni heyrir undir Heilbrigðiseftirlit Austurlands og á fulltrúa í sameiginlegri heilbrigðisnefnd sveitarfélaganna á Austurlandi.</w:t>
      </w:r>
    </w:p>
    <w:p w14:paraId="56BCC86A" w14:textId="77777777" w:rsidR="00CE3262" w:rsidRDefault="00CE3262" w:rsidP="00F4613B"/>
    <w:p w14:paraId="23615C2F" w14:textId="77777777" w:rsidR="00CE3262" w:rsidRDefault="00CE3262" w:rsidP="00A00407">
      <w:pPr>
        <w:pStyle w:val="Heading5"/>
      </w:pPr>
      <w:r>
        <w:t>Áherslur fyrir 2025</w:t>
      </w:r>
    </w:p>
    <w:p w14:paraId="691A2A19" w14:textId="77777777" w:rsidR="00CE3262" w:rsidRDefault="00CE3262" w:rsidP="00CE3262"/>
    <w:p w14:paraId="2BCDF5AC" w14:textId="77777777" w:rsidR="00CE3262" w:rsidRDefault="00CE3262" w:rsidP="00A00407">
      <w:pPr>
        <w:pStyle w:val="Heading5"/>
      </w:pPr>
      <w:r>
        <w:t>Áherslur fyrir 2026-2028</w:t>
      </w:r>
    </w:p>
    <w:p w14:paraId="19EED9C6" w14:textId="77777777" w:rsidR="00956596" w:rsidRDefault="00956596" w:rsidP="00981FAB"/>
    <w:p w14:paraId="139F8A54" w14:textId="320F47D4" w:rsidR="00CE3262" w:rsidRDefault="009C090C" w:rsidP="00A249A3">
      <w:pPr>
        <w:pStyle w:val="Heading4"/>
      </w:pPr>
      <w:bookmarkStart w:id="38" w:name="_Toc175220569"/>
      <w:r w:rsidRPr="009C090C">
        <w:t>Meindýraeyðing, dýraeftirlit</w:t>
      </w:r>
      <w:bookmarkEnd w:id="38"/>
    </w:p>
    <w:p w14:paraId="53533015" w14:textId="540E7BB1" w:rsidR="00484EE5" w:rsidRPr="000C770B" w:rsidRDefault="000C770B" w:rsidP="000C770B">
      <w:pPr>
        <w:rPr>
          <w:i/>
          <w:iCs/>
        </w:rPr>
      </w:pPr>
      <w:r w:rsidRPr="00D07A77">
        <w:rPr>
          <w:i/>
          <w:iCs/>
        </w:rPr>
        <w:t>Lög um hollustuhætti og mengunarvarnir nr. 7/1998 sbr. einnig lög um verndun, friðun og veiðar á villtum fuglum og villtum spendýrum nr. 60/1994.</w:t>
      </w:r>
      <w:r w:rsidRPr="000C770B">
        <w:rPr>
          <w:i/>
          <w:iCs/>
        </w:rPr>
        <w:t xml:space="preserve"> - Heilbrigðisnefndir sveitarfélaga sjá m.a. um að halda meindýrum í lágmarki. Sveitarfélögin gegna einnig vissu hlutverki, ásamt Umhverfisstofnun og Náttúrufræðistofnun Íslands, við dýraeftirlit.</w:t>
      </w:r>
    </w:p>
    <w:p w14:paraId="49AA7D43" w14:textId="77777777" w:rsidR="000C770B" w:rsidRDefault="000C770B" w:rsidP="000C770B"/>
    <w:p w14:paraId="0E472195" w14:textId="30C36700" w:rsidR="009C090C" w:rsidRDefault="009C090C" w:rsidP="009C090C">
      <w:r w:rsidRPr="009C090C">
        <w:t>Dýraeftirlitsmaður er starfandi hjá sveitarfélaginu sem sinnir dýraeftirliti fyrir sveitarfélagið í samvinnu við starfsmenn þjónustumiðstöðva. Sveitarfélagið gerir samninga við aðila vegna refa- og minkaveiði í sveitarfélaginu. Sveitarfélagið sinnir almennt ekki meindýraeyðingu enda er starfandi meindýraeyðir á svæðinu.</w:t>
      </w:r>
    </w:p>
    <w:p w14:paraId="406A47BA" w14:textId="1EA53A01" w:rsidR="009C090C" w:rsidRDefault="009C090C" w:rsidP="00A00407">
      <w:pPr>
        <w:pStyle w:val="Heading5"/>
      </w:pPr>
      <w:r>
        <w:t>Fljótsdalshérað</w:t>
      </w:r>
    </w:p>
    <w:p w14:paraId="29C83B33" w14:textId="1F7C688D" w:rsidR="009C090C" w:rsidRDefault="00A5166A" w:rsidP="009C090C">
      <w:r w:rsidRPr="00A5166A">
        <w:t>Starfsmenn þjónustumiðstöðvar og dýraeftirlitsmaður sinna dýraeftirliti.</w:t>
      </w:r>
    </w:p>
    <w:p w14:paraId="27F19316" w14:textId="7EF8FCCB" w:rsidR="00A5166A" w:rsidRDefault="00A5166A" w:rsidP="00A00407">
      <w:pPr>
        <w:pStyle w:val="Heading5"/>
      </w:pPr>
      <w:r>
        <w:t>Borgarfjörður</w:t>
      </w:r>
    </w:p>
    <w:p w14:paraId="72940055" w14:textId="5ABCFE76" w:rsidR="00A5166A" w:rsidRDefault="00A5166A" w:rsidP="009C090C">
      <w:r w:rsidRPr="00A5166A">
        <w:t>Starfsmenn þjónustumiðstöðvar og dýraeftirlitsmaður sinna dýraeftirliti.</w:t>
      </w:r>
    </w:p>
    <w:p w14:paraId="456446E9" w14:textId="40989EB4" w:rsidR="00A5166A" w:rsidRDefault="00A5166A" w:rsidP="00A00407">
      <w:pPr>
        <w:pStyle w:val="Heading5"/>
      </w:pPr>
      <w:r>
        <w:t>Djúpivogur</w:t>
      </w:r>
    </w:p>
    <w:p w14:paraId="26B2D11E" w14:textId="55AB199F" w:rsidR="00A5166A" w:rsidRDefault="00A5166A" w:rsidP="009C090C">
      <w:r w:rsidRPr="00A5166A">
        <w:t>Starfsmenn þjónustumiðstöðvar og dýraeftirlitsmaður sinna dýraeftirliti.</w:t>
      </w:r>
    </w:p>
    <w:p w14:paraId="285A384E" w14:textId="6A11C664" w:rsidR="00A5166A" w:rsidRDefault="00A5166A" w:rsidP="00A00407">
      <w:pPr>
        <w:pStyle w:val="Heading5"/>
      </w:pPr>
      <w:r>
        <w:t>Seyðisfjörður</w:t>
      </w:r>
    </w:p>
    <w:p w14:paraId="389A9CD6" w14:textId="1F4B83DF" w:rsidR="00A5166A" w:rsidRDefault="00A5166A" w:rsidP="009C090C">
      <w:r w:rsidRPr="00A5166A">
        <w:t>Starfsmenn þjónustumiðstöðvar og dýraeftirlitsmaður sinna dýraeftirliti.</w:t>
      </w:r>
    </w:p>
    <w:p w14:paraId="2C4731DA" w14:textId="77777777" w:rsidR="00A5166A" w:rsidRDefault="00A5166A" w:rsidP="00F4613B"/>
    <w:p w14:paraId="42504AEB" w14:textId="77777777" w:rsidR="00A5166A" w:rsidRDefault="00A5166A" w:rsidP="00A00407">
      <w:pPr>
        <w:pStyle w:val="Heading5"/>
      </w:pPr>
      <w:r>
        <w:t>Áherslur fyrir 2025</w:t>
      </w:r>
    </w:p>
    <w:p w14:paraId="1D56E13B" w14:textId="77777777" w:rsidR="00A5166A" w:rsidRDefault="00A5166A" w:rsidP="00A5166A"/>
    <w:p w14:paraId="290B4F54" w14:textId="77777777" w:rsidR="00A5166A" w:rsidRDefault="00A5166A" w:rsidP="00A00407">
      <w:pPr>
        <w:pStyle w:val="Heading5"/>
      </w:pPr>
      <w:r>
        <w:t>Áherslur fyrir 2026-2028</w:t>
      </w:r>
    </w:p>
    <w:p w14:paraId="6207B192" w14:textId="77777777" w:rsidR="00A5166A" w:rsidRPr="009C090C" w:rsidRDefault="00A5166A" w:rsidP="009C090C"/>
    <w:p w14:paraId="49130232" w14:textId="0716C03B" w:rsidR="00981FAB" w:rsidRDefault="00FE4B2B" w:rsidP="00A249A3">
      <w:pPr>
        <w:pStyle w:val="Heading4"/>
      </w:pPr>
      <w:bookmarkStart w:id="39" w:name="_Toc175220570"/>
      <w:r w:rsidRPr="00FE4B2B">
        <w:t>Mengunarvarnir</w:t>
      </w:r>
      <w:bookmarkEnd w:id="39"/>
    </w:p>
    <w:p w14:paraId="6D0D0BF4" w14:textId="6C485C7F" w:rsidR="008B0760" w:rsidRPr="008B0760" w:rsidRDefault="008B0760" w:rsidP="008B0760">
      <w:pPr>
        <w:rPr>
          <w:i/>
          <w:iCs/>
        </w:rPr>
      </w:pPr>
      <w:r w:rsidRPr="00D07A77">
        <w:rPr>
          <w:i/>
          <w:iCs/>
        </w:rPr>
        <w:t>Lög um hollustuhætti og mengunarvarnir nr. 7/1998 og lög um varnir gegn mengun hafs og stranda nr. 33/2004.</w:t>
      </w:r>
      <w:r w:rsidRPr="008B0760">
        <w:rPr>
          <w:i/>
          <w:iCs/>
        </w:rPr>
        <w:t xml:space="preserve"> - Ekkert sveitarfélag skal vera án heilbrigðiseftirlits. Landið skiptist í eftirlitssvæði og skal heilbrigðisnefnd, kosin eftir hverjar sveitarstjórnarkosningar, starfa á hverju svæði. Umhverfisstofnun hefur eftirlit með framkvæmd laga um varnir gegn mengun hafs og stranda en getur falið heilbrigðisnefndum sveitarfélagana tiltekna þætti eftirlitsins.</w:t>
      </w:r>
    </w:p>
    <w:p w14:paraId="2C14A77A" w14:textId="77777777" w:rsidR="00FE4B2B" w:rsidRDefault="00FE4B2B" w:rsidP="001415D1"/>
    <w:p w14:paraId="2F69B7A8" w14:textId="77777777" w:rsidR="00FE4B2B" w:rsidRDefault="00FE4B2B" w:rsidP="00A00407">
      <w:pPr>
        <w:pStyle w:val="Heading5"/>
      </w:pPr>
      <w:r>
        <w:t>Áherslur fyrir 2025</w:t>
      </w:r>
    </w:p>
    <w:p w14:paraId="05B774B0" w14:textId="77777777" w:rsidR="00FE4B2B" w:rsidRDefault="00FE4B2B" w:rsidP="00FE4B2B"/>
    <w:p w14:paraId="6A043071" w14:textId="77777777" w:rsidR="00FE4B2B" w:rsidRDefault="00FE4B2B" w:rsidP="00A00407">
      <w:pPr>
        <w:pStyle w:val="Heading5"/>
      </w:pPr>
      <w:r>
        <w:t>Áherslur fyrir 2026-2028</w:t>
      </w:r>
    </w:p>
    <w:p w14:paraId="7648979C" w14:textId="77777777" w:rsidR="00FE4B2B" w:rsidRDefault="00FE4B2B" w:rsidP="00FE4B2B"/>
    <w:p w14:paraId="7ECAC33B" w14:textId="44AD6422" w:rsidR="00FE4B2B" w:rsidRDefault="008551FE" w:rsidP="00A249A3">
      <w:pPr>
        <w:pStyle w:val="Heading4"/>
      </w:pPr>
      <w:bookmarkStart w:id="40" w:name="_Toc175220571"/>
      <w:r w:rsidRPr="008551FE">
        <w:t>Skipulagsmál</w:t>
      </w:r>
      <w:bookmarkEnd w:id="40"/>
    </w:p>
    <w:p w14:paraId="148E1384" w14:textId="6934DB52" w:rsidR="008B0760" w:rsidRPr="0077663A" w:rsidRDefault="0077663A" w:rsidP="0077663A">
      <w:pPr>
        <w:rPr>
          <w:i/>
          <w:iCs/>
        </w:rPr>
      </w:pPr>
      <w:r w:rsidRPr="00D07A77">
        <w:rPr>
          <w:i/>
          <w:iCs/>
        </w:rPr>
        <w:t>Skipulagslög nr. 123/2010.</w:t>
      </w:r>
      <w:r w:rsidRPr="0077663A">
        <w:rPr>
          <w:i/>
          <w:iCs/>
        </w:rPr>
        <w:t xml:space="preserve"> - Sveitarstjórnir annast gerð svæðis-, aðal og deiliskipulagsáætlana. Þær fjalla um leyfisumsóknir og veita framkvæmdaleyfi og hafa eftirlit með framkvæmd skipulagsáætlana og framkvæmdaleyfisskyldum framkvæmdum. Í hverju sveitarfélagi skal starfa skipulagsnefnd sem kjörin er af sveitarstjórn.</w:t>
      </w:r>
    </w:p>
    <w:p w14:paraId="3958FA98" w14:textId="77777777" w:rsidR="0077663A" w:rsidRDefault="0077663A" w:rsidP="0077663A"/>
    <w:p w14:paraId="7F0F18CD" w14:textId="5EF91456" w:rsidR="008551FE" w:rsidRDefault="00643C4C" w:rsidP="008551FE">
      <w:r w:rsidRPr="00643C4C">
        <w:t>Umhverfis- og framkvæmdaráð gerir tillögur að aðalskipulagi til sveitarstjórnar til staðfestingar og heimastjórna til umsagnar. Umhverfis- og framkvæmdaráð sendir tillögur að deiliskipulagi til viðkomandi heimastjórnar til umsagnar og staðfestingar</w:t>
      </w:r>
      <w:r w:rsidR="00765F14">
        <w:t>.</w:t>
      </w:r>
    </w:p>
    <w:p w14:paraId="65304398" w14:textId="12070C2E" w:rsidR="00A914B2" w:rsidRDefault="00A914B2" w:rsidP="00A00407">
      <w:pPr>
        <w:pStyle w:val="Heading5"/>
      </w:pPr>
      <w:r>
        <w:t>Fljóts</w:t>
      </w:r>
      <w:r w:rsidR="00765F14">
        <w:t>dalshérað</w:t>
      </w:r>
    </w:p>
    <w:p w14:paraId="3BE35B1B" w14:textId="2F6BC31C" w:rsidR="00765F14" w:rsidRDefault="00765F14" w:rsidP="008551FE">
      <w:r w:rsidRPr="00643C4C">
        <w:t>Skipulagsfulltrúi er með aðsetur að Lyngási 12 á Egilsstöðum en fer á Borgarfjörð, Seyðisfjörð og Djúpavog þegar þörf er á. Ekki er boðið upp á símatíma en tekið er á móti tölvupóstum í netfangið skipulagsfulltrúi@mulathing.is og hægt að óska eftir símtali frá skipulagsfulltrúa með því að hringja í 4700 700.</w:t>
      </w:r>
    </w:p>
    <w:p w14:paraId="767C4FA0" w14:textId="68D80C2A" w:rsidR="002E6A2E" w:rsidRDefault="002E6A2E" w:rsidP="00A00407">
      <w:pPr>
        <w:pStyle w:val="Heading5"/>
      </w:pPr>
      <w:r>
        <w:t>Borgarfjörður</w:t>
      </w:r>
    </w:p>
    <w:p w14:paraId="0FF4C2C4" w14:textId="2FAFEA53" w:rsidR="002E6A2E" w:rsidRDefault="002E6A2E" w:rsidP="008551FE">
      <w:r w:rsidRPr="002E6A2E">
        <w:t>Starfsfólk á skrifstofu tekur á móti gögnum og kemur áfram á framkvæmda- og umhverfissvið.</w:t>
      </w:r>
    </w:p>
    <w:p w14:paraId="1A1F0C33" w14:textId="400A669C" w:rsidR="002E6A2E" w:rsidRDefault="002E6A2E" w:rsidP="00A00407">
      <w:pPr>
        <w:pStyle w:val="Heading5"/>
      </w:pPr>
      <w:r>
        <w:t>Djúpivogur</w:t>
      </w:r>
    </w:p>
    <w:p w14:paraId="7567477B" w14:textId="2612FBB0" w:rsidR="009C249D" w:rsidRDefault="009C249D" w:rsidP="008551FE">
      <w:r w:rsidRPr="009C249D">
        <w:t>Starfsfólk á skrifstofu tekur á móti gögnum og kemur áfram á framkvæmda- og umhverfissvið.</w:t>
      </w:r>
    </w:p>
    <w:p w14:paraId="748A14D4" w14:textId="025787B8" w:rsidR="009C249D" w:rsidRDefault="009C249D" w:rsidP="00A00407">
      <w:pPr>
        <w:pStyle w:val="Heading5"/>
      </w:pPr>
      <w:r>
        <w:t>Seyðisfjörður</w:t>
      </w:r>
    </w:p>
    <w:p w14:paraId="1F776001" w14:textId="4E4AF9CF" w:rsidR="009C249D" w:rsidRDefault="009C249D" w:rsidP="008551FE">
      <w:r w:rsidRPr="009C249D">
        <w:t>Starfsfólk á skrifstofu tekur á móti gögnum og kemur áfram á framkvæmda- og umhverfissvið.</w:t>
      </w:r>
    </w:p>
    <w:p w14:paraId="23B61AB1" w14:textId="77777777" w:rsidR="009C249D" w:rsidRDefault="009C249D" w:rsidP="00F4613B"/>
    <w:p w14:paraId="1C2AADF4" w14:textId="77777777" w:rsidR="009C249D" w:rsidRDefault="009C249D" w:rsidP="00A00407">
      <w:pPr>
        <w:pStyle w:val="Heading5"/>
      </w:pPr>
      <w:r>
        <w:t>Áherslur fyrir 2025</w:t>
      </w:r>
    </w:p>
    <w:p w14:paraId="2C601F37" w14:textId="77777777" w:rsidR="009C249D" w:rsidRDefault="009C249D" w:rsidP="009C249D"/>
    <w:p w14:paraId="7E9A55F2" w14:textId="77777777" w:rsidR="009C249D" w:rsidRDefault="009C249D" w:rsidP="00A00407">
      <w:pPr>
        <w:pStyle w:val="Heading5"/>
      </w:pPr>
      <w:r>
        <w:t>Áherslur fyrir 2026-2028</w:t>
      </w:r>
    </w:p>
    <w:p w14:paraId="68E62495" w14:textId="77777777" w:rsidR="009C249D" w:rsidRDefault="009C249D" w:rsidP="008551FE"/>
    <w:p w14:paraId="39623E5F" w14:textId="42467B2A" w:rsidR="009C249D" w:rsidRDefault="005E05DE" w:rsidP="00A249A3">
      <w:pPr>
        <w:pStyle w:val="Heading4"/>
      </w:pPr>
      <w:bookmarkStart w:id="41" w:name="_Toc175220572"/>
      <w:r w:rsidRPr="005E05DE">
        <w:t>Söfnun og meðferð úrgangs og skólps</w:t>
      </w:r>
      <w:bookmarkEnd w:id="41"/>
    </w:p>
    <w:p w14:paraId="7B9A578B" w14:textId="34C0E7DC" w:rsidR="0077663A" w:rsidRPr="00003490" w:rsidRDefault="00003490" w:rsidP="00003490">
      <w:pPr>
        <w:rPr>
          <w:i/>
          <w:iCs/>
        </w:rPr>
      </w:pPr>
      <w:r w:rsidRPr="00D07A77">
        <w:rPr>
          <w:i/>
          <w:iCs/>
        </w:rPr>
        <w:t>Lög um hollustuhætti og mengunarvarnir nr. 7/1998 og lög um meðhöndlun úrgangs nr. 55/2003.</w:t>
      </w:r>
      <w:r w:rsidRPr="00003490">
        <w:rPr>
          <w:i/>
          <w:iCs/>
        </w:rPr>
        <w:t xml:space="preserve"> - Heilbrigðisnefndir sveitarfélaganna skulu gera nauðsynlegar ráðstafanir til þess að skólp sé hreinsað eftir því sem við á samkvæmt reglugerð um fráveitur og skólp. Sveitarstjórn skal ákveða fyrirkomulag söfnunar á heimilis- og rekstrarúrgangi í sveitarfélaginu. Sveitarstjórn ber ábyrgð á flutningi heimilisúrgangs og skal sjá um að starfræktar séu móttöku- og söfnunarstöðvar fyrir úrgang sem til fellur í sveitarfélaginu. Sveitarstjórn getur sett sveitarfélaginu sérstaka samþykkt þar sem tilgreind eru atriði um meðhöndlun úrgangs umfram það sem greinir í lögum um meðferð úrgangs og reglugerðum settum samkvæmt þeim.</w:t>
      </w:r>
    </w:p>
    <w:p w14:paraId="72C1E574" w14:textId="77777777" w:rsidR="00003490" w:rsidRDefault="00003490" w:rsidP="00003490"/>
    <w:p w14:paraId="7A567C72" w14:textId="259260DA" w:rsidR="005E05DE" w:rsidRDefault="005E05DE" w:rsidP="005E05DE">
      <w:r w:rsidRPr="005E05DE">
        <w:t xml:space="preserve">Múlaþing er með samning við fyrirtæki varðandi söfnun, meðhöndlun og förgun sorps í sveitarfélaginu.  </w:t>
      </w:r>
    </w:p>
    <w:p w14:paraId="56D4962F" w14:textId="02B87A35" w:rsidR="005E05DE" w:rsidRDefault="00EB3BD5" w:rsidP="00A00407">
      <w:pPr>
        <w:pStyle w:val="Heading5"/>
      </w:pPr>
      <w:r>
        <w:t>Fljótsdalshérað</w:t>
      </w:r>
    </w:p>
    <w:p w14:paraId="5D4BF136" w14:textId="7FCAFB3B" w:rsidR="00EB3BD5" w:rsidRDefault="00EB3BD5" w:rsidP="005E05DE">
      <w:r w:rsidRPr="00EB3BD5">
        <w:t>Móttaka sorps er á Egilsstöðum. Opið virka daga frá kl. 9-17 og laugardaga frá kl. 10-16.</w:t>
      </w:r>
    </w:p>
    <w:p w14:paraId="28E2B369" w14:textId="79B5AA79" w:rsidR="00EB3BD5" w:rsidRDefault="00EB3BD5" w:rsidP="00A00407">
      <w:pPr>
        <w:pStyle w:val="Heading5"/>
      </w:pPr>
      <w:r>
        <w:t>Borgarfjörður</w:t>
      </w:r>
    </w:p>
    <w:p w14:paraId="16316610" w14:textId="253E0926" w:rsidR="00EB3BD5" w:rsidRDefault="00EB3BD5" w:rsidP="005E05DE">
      <w:r w:rsidRPr="00EB3BD5">
        <w:t>Móttaka sorps er á Borgarfirði. Opið alla virka daga frá klukkan 8-16.</w:t>
      </w:r>
    </w:p>
    <w:p w14:paraId="71A7A994" w14:textId="53BF3078" w:rsidR="00EB3BD5" w:rsidRDefault="00EB3BD5" w:rsidP="00A00407">
      <w:pPr>
        <w:pStyle w:val="Heading5"/>
      </w:pPr>
      <w:r>
        <w:t>Djúpivogur</w:t>
      </w:r>
    </w:p>
    <w:p w14:paraId="41199DE2" w14:textId="7862A4BF" w:rsidR="00EB3BD5" w:rsidRDefault="006A7EA3" w:rsidP="005E05DE">
      <w:r w:rsidRPr="006A7EA3">
        <w:t>Móttaka sorps er á Djúpavogi. Opið þriðjudaga og fimmtudaga frá kl. 13.30-16.30 og laugardaga frá kl. 11-13.</w:t>
      </w:r>
    </w:p>
    <w:p w14:paraId="5B297C30" w14:textId="7BA2CF4E" w:rsidR="006A7EA3" w:rsidRDefault="006A7EA3" w:rsidP="00A00407">
      <w:pPr>
        <w:pStyle w:val="Heading5"/>
      </w:pPr>
      <w:r>
        <w:t>Seyðisfjörður</w:t>
      </w:r>
    </w:p>
    <w:p w14:paraId="53BB98A3" w14:textId="5CEF48F8" w:rsidR="006A7EA3" w:rsidRDefault="006A7EA3" w:rsidP="005E05DE">
      <w:r w:rsidRPr="006A7EA3">
        <w:t>Móttaka sorps er á Seyðisfirði. Opið virka daga frá kl. 13-17 og laugardaga frá kl. 13-16.</w:t>
      </w:r>
    </w:p>
    <w:p w14:paraId="3814C0FD" w14:textId="77777777" w:rsidR="006A7EA3" w:rsidRDefault="006A7EA3" w:rsidP="00F4613B"/>
    <w:p w14:paraId="0F3C761E" w14:textId="77777777" w:rsidR="006A7EA3" w:rsidRDefault="006A7EA3" w:rsidP="00A00407">
      <w:pPr>
        <w:pStyle w:val="Heading5"/>
      </w:pPr>
      <w:r>
        <w:t>Áherslur fyrir 2025</w:t>
      </w:r>
    </w:p>
    <w:p w14:paraId="1D8C05F6" w14:textId="77777777" w:rsidR="006A7EA3" w:rsidRDefault="006A7EA3" w:rsidP="006A7EA3"/>
    <w:p w14:paraId="1FCD7687" w14:textId="77777777" w:rsidR="006A7EA3" w:rsidRDefault="006A7EA3" w:rsidP="00A00407">
      <w:pPr>
        <w:pStyle w:val="Heading5"/>
      </w:pPr>
      <w:r>
        <w:t>Áherslur fyrir 2026-2028</w:t>
      </w:r>
    </w:p>
    <w:p w14:paraId="43592487" w14:textId="77777777" w:rsidR="006A7EA3" w:rsidRDefault="006A7EA3" w:rsidP="005E05DE"/>
    <w:p w14:paraId="4DF840F8" w14:textId="1F0BAE5C" w:rsidR="006A7EA3" w:rsidRDefault="00F94482" w:rsidP="00A249A3">
      <w:pPr>
        <w:pStyle w:val="Heading4"/>
      </w:pPr>
      <w:bookmarkStart w:id="42" w:name="_Toc175220573"/>
      <w:r w:rsidRPr="00F94482">
        <w:t>Tilkynningaskylda um fornleifar í hættu eða spjöll á</w:t>
      </w:r>
      <w:r>
        <w:t xml:space="preserve"> </w:t>
      </w:r>
      <w:r w:rsidRPr="00F94482">
        <w:t>friðlýstu svæði</w:t>
      </w:r>
      <w:bookmarkEnd w:id="42"/>
    </w:p>
    <w:p w14:paraId="12E389F5" w14:textId="03D920E3" w:rsidR="00003490" w:rsidRPr="00C8492F" w:rsidRDefault="00C8492F" w:rsidP="00C8492F">
      <w:pPr>
        <w:rPr>
          <w:i/>
          <w:iCs/>
        </w:rPr>
      </w:pPr>
      <w:r w:rsidRPr="00D07A77">
        <w:rPr>
          <w:i/>
          <w:iCs/>
        </w:rPr>
        <w:t>Lög um menningarminjar nr. 80/2012.</w:t>
      </w:r>
      <w:r w:rsidRPr="00C8492F">
        <w:rPr>
          <w:i/>
          <w:iCs/>
        </w:rPr>
        <w:t xml:space="preserve"> - Ef byggingarfulltrúi sveitarfélags verður var við að friðað eða friðlýst hús eða mannvirki hafi orðið fyrir spjöllum eða að því sé ekki vel við haldið skal hann gera Minjastofnun Íslands viðvart án tafar. Ef fyrirsjáanlegt er að minjastaður spillist vegna breyttrar landnotkunar eða framkvæmda skal framkvæmdaraðili eða viðkomandi sveitarfélag gera Minjastofnun Íslands viðvart.</w:t>
      </w:r>
    </w:p>
    <w:p w14:paraId="1E6D3334" w14:textId="77777777" w:rsidR="00C8492F" w:rsidRDefault="00C8492F" w:rsidP="00C8492F"/>
    <w:p w14:paraId="0BC0A1C7" w14:textId="138C92AC" w:rsidR="00D246C3" w:rsidRDefault="00D246C3" w:rsidP="00D246C3">
      <w:r w:rsidRPr="00D246C3">
        <w:t>Allar skipulagstillögur og framkvæmdaleyfi fara til umsagnar til minjastofnunar.</w:t>
      </w:r>
    </w:p>
    <w:p w14:paraId="1152BD74" w14:textId="77777777" w:rsidR="00D246C3" w:rsidRDefault="00D246C3" w:rsidP="00F4613B"/>
    <w:p w14:paraId="2E3ABB52" w14:textId="77777777" w:rsidR="00D246C3" w:rsidRDefault="00D246C3" w:rsidP="00A00407">
      <w:pPr>
        <w:pStyle w:val="Heading5"/>
      </w:pPr>
      <w:r>
        <w:t>Áherslur fyrir 2025</w:t>
      </w:r>
    </w:p>
    <w:p w14:paraId="1E310AC3" w14:textId="77777777" w:rsidR="00D246C3" w:rsidRDefault="00D246C3" w:rsidP="00D246C3"/>
    <w:p w14:paraId="5A76A9BD" w14:textId="77777777" w:rsidR="00D246C3" w:rsidRDefault="00D246C3" w:rsidP="00A00407">
      <w:pPr>
        <w:pStyle w:val="Heading5"/>
      </w:pPr>
      <w:r>
        <w:t>Áherslur fyrir 2026-2028</w:t>
      </w:r>
    </w:p>
    <w:p w14:paraId="2532C846" w14:textId="77777777" w:rsidR="00D246C3" w:rsidRDefault="00D246C3" w:rsidP="00D246C3"/>
    <w:p w14:paraId="48C876B0" w14:textId="78AB073D" w:rsidR="00D246C3" w:rsidRDefault="00D246C3" w:rsidP="00A249A3">
      <w:pPr>
        <w:pStyle w:val="Heading4"/>
      </w:pPr>
      <w:bookmarkStart w:id="43" w:name="_Toc175220574"/>
      <w:r w:rsidRPr="00D246C3">
        <w:t>Verndarsvæði í byggð</w:t>
      </w:r>
      <w:bookmarkEnd w:id="43"/>
    </w:p>
    <w:p w14:paraId="10A0FF67" w14:textId="53948B50" w:rsidR="00C8492F" w:rsidRPr="00FE0D49" w:rsidRDefault="00FE0D49" w:rsidP="00FE0D49">
      <w:pPr>
        <w:rPr>
          <w:i/>
          <w:iCs/>
        </w:rPr>
      </w:pPr>
      <w:r w:rsidRPr="001351DE">
        <w:rPr>
          <w:i/>
          <w:iCs/>
        </w:rPr>
        <w:t>Lög um verndarsvæði í byggð nr. 87/2015.</w:t>
      </w:r>
      <w:r w:rsidRPr="00FE0D49">
        <w:rPr>
          <w:i/>
          <w:iCs/>
        </w:rPr>
        <w:t xml:space="preserve"> - Markmið laganna er að stuðla að vernd og varðveislu byggðar sem hefur sögulegt gildi. Í lögunum eru sveitarfélög skylduð til að meta á fjögurra ára fresti hvort innan marka þeirra sé byggð sem hafi slíkt gildi hvað varðveislu, svipmót og menningarsögu varðar að ástæða sé til að gera hana að verndarsvæði. Ákvörðun um að gera tiltekna byggð að verndarsvæði er hjá ráðherra að fengnum tillögum viðkomandi sveitarstjórnar.</w:t>
      </w:r>
    </w:p>
    <w:p w14:paraId="245E57E4" w14:textId="77777777" w:rsidR="00FE0D49" w:rsidRDefault="00FE0D49" w:rsidP="00FE0D49"/>
    <w:p w14:paraId="3985CC1D" w14:textId="5E5226A2" w:rsidR="00D246C3" w:rsidRDefault="005D5240" w:rsidP="00D246C3">
      <w:r w:rsidRPr="005D5240">
        <w:t>Verndarsvæði í byggð er skipulagsmál og þar með á verksviði skipulagsfulltrúa og umhverfis- og framkvæmdaráðs og eftir atvikum heimastjórna.</w:t>
      </w:r>
    </w:p>
    <w:p w14:paraId="07E4208B" w14:textId="5AC237E4" w:rsidR="005D5240" w:rsidRDefault="005D5240" w:rsidP="00A00407">
      <w:pPr>
        <w:pStyle w:val="Heading5"/>
      </w:pPr>
      <w:r>
        <w:t>Fljótsdalshérað</w:t>
      </w:r>
    </w:p>
    <w:p w14:paraId="263B3A27" w14:textId="257C110B" w:rsidR="005D5240" w:rsidRDefault="005D5240" w:rsidP="00D246C3">
      <w:r w:rsidRPr="005D5240">
        <w:t>Vinna er í gangi við verndarsvæði í byggð á Egilsstöðum</w:t>
      </w:r>
      <w:r>
        <w:t>.</w:t>
      </w:r>
    </w:p>
    <w:p w14:paraId="47E61198" w14:textId="46305FB5" w:rsidR="005D5240" w:rsidRDefault="005D5240" w:rsidP="00A00407">
      <w:pPr>
        <w:pStyle w:val="Heading5"/>
      </w:pPr>
      <w:r>
        <w:t>Borgarfjörður</w:t>
      </w:r>
    </w:p>
    <w:p w14:paraId="437BDCDF" w14:textId="469DFBD2" w:rsidR="00C65863" w:rsidRDefault="00C65863" w:rsidP="00D246C3">
      <w:r>
        <w:t>Ekki er verndarsvæði í byggð á Borgarfirði</w:t>
      </w:r>
    </w:p>
    <w:p w14:paraId="69544DC7" w14:textId="23B9C072" w:rsidR="00C65863" w:rsidRDefault="00C65863" w:rsidP="00A00407">
      <w:pPr>
        <w:pStyle w:val="Heading5"/>
      </w:pPr>
      <w:r>
        <w:t>Djúpivogur</w:t>
      </w:r>
    </w:p>
    <w:p w14:paraId="5042A4C2" w14:textId="1CAE1E1A" w:rsidR="00C65863" w:rsidRDefault="00C65863" w:rsidP="00D246C3">
      <w:r w:rsidRPr="00C65863">
        <w:t>Verndarsvæði í byggð er samþykkt fyrir elsta hluta Djúpavogs.</w:t>
      </w:r>
    </w:p>
    <w:p w14:paraId="5DBC2633" w14:textId="3FA13297" w:rsidR="00C65863" w:rsidRDefault="00C65863" w:rsidP="00A00407">
      <w:pPr>
        <w:pStyle w:val="Heading5"/>
      </w:pPr>
      <w:r>
        <w:t>Seyðisfjörður</w:t>
      </w:r>
    </w:p>
    <w:p w14:paraId="7DEC5180" w14:textId="375B99DD" w:rsidR="00C65863" w:rsidRDefault="00662DB8" w:rsidP="00D246C3">
      <w:r w:rsidRPr="00662DB8">
        <w:t>Vinna er í gangi við verndarsvæði í byggð á Seyðisfirði</w:t>
      </w:r>
      <w:r>
        <w:t>.</w:t>
      </w:r>
    </w:p>
    <w:p w14:paraId="7A124273" w14:textId="77777777" w:rsidR="00662DB8" w:rsidRDefault="00662DB8" w:rsidP="00F4613B"/>
    <w:p w14:paraId="298C3BC1" w14:textId="77777777" w:rsidR="00662DB8" w:rsidRDefault="00662DB8" w:rsidP="00A00407">
      <w:pPr>
        <w:pStyle w:val="Heading5"/>
      </w:pPr>
      <w:r>
        <w:t>Áherslur fyrir 2025</w:t>
      </w:r>
    </w:p>
    <w:p w14:paraId="03DD1171" w14:textId="77777777" w:rsidR="00662DB8" w:rsidRDefault="00662DB8" w:rsidP="00662DB8"/>
    <w:p w14:paraId="52F2C39D" w14:textId="77777777" w:rsidR="00662DB8" w:rsidRDefault="00662DB8" w:rsidP="00A00407">
      <w:pPr>
        <w:pStyle w:val="Heading5"/>
      </w:pPr>
      <w:r>
        <w:t>Áherslur fyrir 2026-2028</w:t>
      </w:r>
    </w:p>
    <w:p w14:paraId="097DCCEF" w14:textId="77777777" w:rsidR="00662DB8" w:rsidRDefault="00662DB8" w:rsidP="00D246C3"/>
    <w:p w14:paraId="1A65F095" w14:textId="26F12E2C" w:rsidR="00662DB8" w:rsidRDefault="00556724" w:rsidP="00A249A3">
      <w:pPr>
        <w:pStyle w:val="Heading4"/>
      </w:pPr>
      <w:bookmarkStart w:id="44" w:name="_Toc175220575"/>
      <w:r w:rsidRPr="00556724">
        <w:t>Lofslagsstefna sveitarfélaga</w:t>
      </w:r>
      <w:bookmarkEnd w:id="44"/>
    </w:p>
    <w:p w14:paraId="2BDE9F24" w14:textId="4C2758FF" w:rsidR="00B04F55" w:rsidRPr="00B04F55" w:rsidRDefault="00B04F55" w:rsidP="00B04F55">
      <w:pPr>
        <w:rPr>
          <w:i/>
          <w:iCs/>
        </w:rPr>
      </w:pPr>
      <w:r w:rsidRPr="001351DE">
        <w:rPr>
          <w:i/>
          <w:iCs/>
        </w:rPr>
        <w:t>Lög um loftslagsmál nr. 70/2012.</w:t>
      </w:r>
      <w:r w:rsidRPr="00B04F55">
        <w:rPr>
          <w:i/>
          <w:iCs/>
        </w:rPr>
        <w:t xml:space="preserve"> - Sveitarfélög skulu setja sér loftslagsstefnu sem skal innihalda skilgreind markmið um samdrátt í losun gróðurhúslofttegunda og kolefnisjöfnun starfsemi ásamt aðgerðum svo að þeim markmiðum verði náð.</w:t>
      </w:r>
    </w:p>
    <w:p w14:paraId="120189D0" w14:textId="77777777" w:rsidR="00B04F55" w:rsidRDefault="00B04F55" w:rsidP="00B04F55"/>
    <w:p w14:paraId="65C98C1A" w14:textId="46A10F8E" w:rsidR="00556724" w:rsidRDefault="00556724" w:rsidP="00556724">
      <w:r w:rsidRPr="00556724">
        <w:t>Ekki er hafin vinna við mótun loftslagsstefnu fyrir Múlaþing.</w:t>
      </w:r>
    </w:p>
    <w:p w14:paraId="046EDF18" w14:textId="77777777" w:rsidR="00556724" w:rsidRDefault="00556724" w:rsidP="00F4613B"/>
    <w:p w14:paraId="2C714F59" w14:textId="77777777" w:rsidR="00556724" w:rsidRDefault="00556724" w:rsidP="00A00407">
      <w:pPr>
        <w:pStyle w:val="Heading5"/>
      </w:pPr>
      <w:r>
        <w:t>Áherslur fyrir 2025</w:t>
      </w:r>
    </w:p>
    <w:p w14:paraId="11FDC295" w14:textId="77777777" w:rsidR="00556724" w:rsidRDefault="00556724" w:rsidP="00556724"/>
    <w:p w14:paraId="4F1E78EA" w14:textId="77777777" w:rsidR="00556724" w:rsidRDefault="00556724" w:rsidP="00A00407">
      <w:pPr>
        <w:pStyle w:val="Heading5"/>
      </w:pPr>
      <w:r>
        <w:t>Áherslur fyrir 2026-2028</w:t>
      </w:r>
    </w:p>
    <w:p w14:paraId="50FD751D" w14:textId="77777777" w:rsidR="00556724" w:rsidRDefault="00556724" w:rsidP="00556724"/>
    <w:p w14:paraId="433B8E77" w14:textId="4790CF66" w:rsidR="00556724" w:rsidRDefault="00B06A49" w:rsidP="00A249A3">
      <w:pPr>
        <w:pStyle w:val="Heading4"/>
      </w:pPr>
      <w:bookmarkStart w:id="45" w:name="_Toc175220576"/>
      <w:r w:rsidRPr="00B06A49">
        <w:t>Ýmis verkefni á sviði náttúruverndar</w:t>
      </w:r>
      <w:bookmarkEnd w:id="45"/>
    </w:p>
    <w:p w14:paraId="1AA9FCC7" w14:textId="53923BEB" w:rsidR="00C61E9E" w:rsidRPr="00C61E9E" w:rsidRDefault="00C61E9E" w:rsidP="00C61E9E">
      <w:pPr>
        <w:rPr>
          <w:i/>
          <w:iCs/>
        </w:rPr>
      </w:pPr>
      <w:r w:rsidRPr="001351DE">
        <w:rPr>
          <w:i/>
          <w:iCs/>
        </w:rPr>
        <w:t>Lög um náttúruvernd nr. 60/2013.</w:t>
      </w:r>
      <w:r w:rsidRPr="00C61E9E">
        <w:rPr>
          <w:i/>
          <w:iCs/>
        </w:rPr>
        <w:t xml:space="preserve"> - Á vegum hvers sveitarfélags starfar þriggja til sjö manna náttúruverndarnefnd. Náttúruverndarnefndir skulu vera sveitarstjórnum til ráðgjafar um náttúruverndarmál. Skulu þær stuðla að náttúruvernd hver á sínu svæði, m.a. með fræðslu og umfjöllun um framkvæmdir og starfsemi sem líkleg er til þess að hafa áhrif á náttúruna og gera tillögur um úrbætur til sveitarstjórna og Umhverfisstofnunar.</w:t>
      </w:r>
    </w:p>
    <w:p w14:paraId="37593ED1" w14:textId="77777777" w:rsidR="00C61E9E" w:rsidRDefault="00C61E9E" w:rsidP="00C61E9E"/>
    <w:p w14:paraId="05ECA2E7" w14:textId="45885822" w:rsidR="00B06A49" w:rsidRDefault="00B06A49" w:rsidP="00B06A49">
      <w:r w:rsidRPr="00B06A49">
        <w:t>Heimastjórnir fara með hlutverk náttúruverndarnefnda.</w:t>
      </w:r>
    </w:p>
    <w:p w14:paraId="2B3E5E44" w14:textId="334FE175" w:rsidR="00C21659" w:rsidRDefault="00C21659" w:rsidP="00A00407">
      <w:pPr>
        <w:pStyle w:val="Heading5"/>
      </w:pPr>
      <w:r>
        <w:t>Fljótsdalshérað</w:t>
      </w:r>
    </w:p>
    <w:p w14:paraId="1AB7D6CE" w14:textId="48767EDA" w:rsidR="00C21659" w:rsidRDefault="00C21659" w:rsidP="00B06A49">
      <w:r w:rsidRPr="00C21659">
        <w:t>Heimastjórn Fljótsdalshéraðs fer með hlu</w:t>
      </w:r>
      <w:r w:rsidR="005D7902">
        <w:t>t</w:t>
      </w:r>
      <w:r w:rsidRPr="00C21659">
        <w:t>verk náttúr</w:t>
      </w:r>
      <w:r w:rsidR="005D7902">
        <w:t>u</w:t>
      </w:r>
      <w:r w:rsidRPr="00C21659">
        <w:t>verndarnefndar á Fljótsdalshéraði.</w:t>
      </w:r>
    </w:p>
    <w:p w14:paraId="648168CF" w14:textId="05EA21EB" w:rsidR="00022A71" w:rsidRDefault="00022A71" w:rsidP="00A00407">
      <w:pPr>
        <w:pStyle w:val="Heading5"/>
      </w:pPr>
      <w:r>
        <w:t>Borgarfjörður</w:t>
      </w:r>
    </w:p>
    <w:p w14:paraId="35996BFB" w14:textId="7C1B3943" w:rsidR="00022A71" w:rsidRDefault="00022A71" w:rsidP="00B06A49">
      <w:r w:rsidRPr="00022A71">
        <w:t>Heimastjórn Borgarfjarðar fer með hluverk náttúrverndarnefndar á Borgarfirði.</w:t>
      </w:r>
    </w:p>
    <w:p w14:paraId="70655E2C" w14:textId="5BD261BD" w:rsidR="00022A71" w:rsidRDefault="00022A71" w:rsidP="00A00407">
      <w:pPr>
        <w:pStyle w:val="Heading5"/>
      </w:pPr>
      <w:r>
        <w:t>Djúpivogur</w:t>
      </w:r>
    </w:p>
    <w:p w14:paraId="60EC0833" w14:textId="699562DA" w:rsidR="00022A71" w:rsidRDefault="00022A71" w:rsidP="00B06A49">
      <w:r w:rsidRPr="00022A71">
        <w:t>Heimastjórn Djúpavogs fer með hluverk náttúrverndarnefndar á Djúpavogi.</w:t>
      </w:r>
    </w:p>
    <w:p w14:paraId="0BD97859" w14:textId="3A123418" w:rsidR="00022A71" w:rsidRDefault="00022A71" w:rsidP="00A00407">
      <w:pPr>
        <w:pStyle w:val="Heading5"/>
      </w:pPr>
      <w:r>
        <w:t>Seyðisfjörður</w:t>
      </w:r>
    </w:p>
    <w:p w14:paraId="3640776A" w14:textId="342301FD" w:rsidR="00022A71" w:rsidRDefault="00996DE5" w:rsidP="00B06A49">
      <w:r w:rsidRPr="00996DE5">
        <w:t>Heimastjórn Seyðisfjarðar fer með hluverk náttúrverndarnefndar á Seyðisfirði.</w:t>
      </w:r>
    </w:p>
    <w:p w14:paraId="75171FB9" w14:textId="77777777" w:rsidR="00996DE5" w:rsidRDefault="00996DE5" w:rsidP="00F4613B"/>
    <w:p w14:paraId="1328FBE3" w14:textId="77777777" w:rsidR="00996DE5" w:rsidRDefault="00996DE5" w:rsidP="00A00407">
      <w:pPr>
        <w:pStyle w:val="Heading5"/>
      </w:pPr>
      <w:r>
        <w:t>Áherslur fyrir 2025</w:t>
      </w:r>
    </w:p>
    <w:p w14:paraId="2653FAB9" w14:textId="77777777" w:rsidR="00996DE5" w:rsidRDefault="00996DE5" w:rsidP="00996DE5"/>
    <w:p w14:paraId="7EC65B14" w14:textId="77777777" w:rsidR="00996DE5" w:rsidRDefault="00996DE5" w:rsidP="00A00407">
      <w:pPr>
        <w:pStyle w:val="Heading5"/>
      </w:pPr>
      <w:r>
        <w:t>Áherslur fyrir 2026-2028</w:t>
      </w:r>
    </w:p>
    <w:p w14:paraId="0CAB2D14" w14:textId="77777777" w:rsidR="00996DE5" w:rsidRDefault="00996DE5" w:rsidP="00B06A49"/>
    <w:p w14:paraId="6364891D" w14:textId="7F31E39C" w:rsidR="00996DE5" w:rsidRPr="00A00407" w:rsidRDefault="00996DE5" w:rsidP="00A249A3">
      <w:pPr>
        <w:pStyle w:val="Heading3"/>
      </w:pPr>
      <w:bookmarkStart w:id="46" w:name="_Toc175220577"/>
      <w:r w:rsidRPr="00A00407">
        <w:t>Kosningar</w:t>
      </w:r>
      <w:bookmarkEnd w:id="46"/>
    </w:p>
    <w:p w14:paraId="47A84B61" w14:textId="77777777" w:rsidR="00F555A9" w:rsidRPr="00F555A9" w:rsidRDefault="00F555A9" w:rsidP="00F555A9"/>
    <w:p w14:paraId="5A5CA434" w14:textId="4D30E032" w:rsidR="00996DE5" w:rsidRDefault="00F555A9" w:rsidP="00A249A3">
      <w:pPr>
        <w:pStyle w:val="Heading4"/>
      </w:pPr>
      <w:bookmarkStart w:id="47" w:name="_Toc175220578"/>
      <w:r w:rsidRPr="00F555A9">
        <w:t>Framlög til stjórnmálasamtaka</w:t>
      </w:r>
      <w:bookmarkEnd w:id="47"/>
    </w:p>
    <w:p w14:paraId="6B7A2075" w14:textId="4BCB40EA" w:rsidR="00025C29" w:rsidRPr="00025C29" w:rsidRDefault="00025C29" w:rsidP="00025C29">
      <w:pPr>
        <w:rPr>
          <w:i/>
          <w:iCs/>
        </w:rPr>
      </w:pPr>
      <w:r w:rsidRPr="001D304D">
        <w:rPr>
          <w:i/>
          <w:iCs/>
        </w:rPr>
        <w:t>Lög um fjármál stjórnmálasamtaka og frambjóðenda og um upplýsingaskyldu þeirra nr. 162/2006.</w:t>
      </w:r>
      <w:r w:rsidRPr="00025C29">
        <w:rPr>
          <w:i/>
          <w:iCs/>
        </w:rPr>
        <w:t xml:space="preserve"> - Sveitarfélögum er skylt að veita stjórnmálasamtökum sem fengið hafa a.m.k. einn mann kjörinn í sveitarstjórn eða hlotið a.m.k. 5% atkvæða í næstliðnum sveitarstjórnarkosningum árleg fjárframlög til starfsemi sinnar.</w:t>
      </w:r>
    </w:p>
    <w:p w14:paraId="6AB066C9" w14:textId="77777777" w:rsidR="00025C29" w:rsidRDefault="00025C29" w:rsidP="00025C29"/>
    <w:p w14:paraId="34DCDA99" w14:textId="5B4E720C" w:rsidR="00996DE5" w:rsidRDefault="004E056B" w:rsidP="00996DE5">
      <w:r w:rsidRPr="004E056B">
        <w:t>Á ábyrgð stjórnsýslu- og fjármálasviðs að greiða styrk til stjórnmálasamtaka sem bjóða fram til sveitarstjórnarkosninga, samkvæmt reglum þar um.</w:t>
      </w:r>
    </w:p>
    <w:p w14:paraId="7912AC81" w14:textId="77777777" w:rsidR="004E056B" w:rsidRDefault="004E056B" w:rsidP="00F4613B"/>
    <w:p w14:paraId="5C70D230" w14:textId="77777777" w:rsidR="004E056B" w:rsidRDefault="004E056B" w:rsidP="00A00407">
      <w:pPr>
        <w:pStyle w:val="Heading5"/>
      </w:pPr>
      <w:r>
        <w:t>Áherslur fyrir 2025</w:t>
      </w:r>
    </w:p>
    <w:p w14:paraId="6F3C690E" w14:textId="77777777" w:rsidR="004E056B" w:rsidRDefault="004E056B" w:rsidP="004E056B"/>
    <w:p w14:paraId="7B973452" w14:textId="77777777" w:rsidR="004E056B" w:rsidRDefault="004E056B" w:rsidP="00A00407">
      <w:pPr>
        <w:pStyle w:val="Heading5"/>
      </w:pPr>
      <w:r>
        <w:t>Áherslur fyrir 2026-2028</w:t>
      </w:r>
    </w:p>
    <w:p w14:paraId="17976A77" w14:textId="77777777" w:rsidR="004E056B" w:rsidRDefault="004E056B" w:rsidP="00996DE5"/>
    <w:p w14:paraId="1D981651" w14:textId="0B746B59" w:rsidR="004E056B" w:rsidRDefault="00F3218E" w:rsidP="00A249A3">
      <w:pPr>
        <w:pStyle w:val="Heading4"/>
      </w:pPr>
      <w:bookmarkStart w:id="48" w:name="_Toc175220579"/>
      <w:r w:rsidRPr="00F3218E">
        <w:t>Íbúakosningar</w:t>
      </w:r>
      <w:bookmarkEnd w:id="48"/>
    </w:p>
    <w:p w14:paraId="75F7859D" w14:textId="4080ED0E" w:rsidR="00025C29" w:rsidRPr="006166B8" w:rsidRDefault="006166B8" w:rsidP="006166B8">
      <w:pPr>
        <w:rPr>
          <w:i/>
          <w:iCs/>
        </w:rPr>
      </w:pPr>
      <w:r w:rsidRPr="001D304D">
        <w:rPr>
          <w:i/>
          <w:iCs/>
        </w:rPr>
        <w:t>Sveitarstjórnarlög nr. 138/2011.</w:t>
      </w:r>
      <w:r w:rsidRPr="006166B8">
        <w:rPr>
          <w:i/>
          <w:iCs/>
        </w:rPr>
        <w:t xml:space="preserve"> - Sveitarstjórn ákveður hvort fram skuli fara almenn atkvæðagreiðsla meðal íbúa sveitarfélagsins um einstök málefni þess. Ef minnst 20% af þeim sem kosningarrétt eiga í sveitarfélagi óska slíkrar atkvæðagreiðslu skal sveitarstjórn verða við því eigi síðar en innan árs frá því að slík ósk berst. Sveitarstjórn er heimilt að ákveða hærra hlutfall í samþykkt um stjórn sveitarfélags en þó aldrei hærra en þriðjung þeirra sem kosningarrétt eiga í sveitarfélagi. Sveitarstjórnin á ákvörðunarvald um framkvæmd viðkomandi viðburðar og þá spurningu sem borin verður upp.</w:t>
      </w:r>
    </w:p>
    <w:p w14:paraId="4B8CF97F" w14:textId="77777777" w:rsidR="006166B8" w:rsidRDefault="006166B8" w:rsidP="006166B8"/>
    <w:p w14:paraId="233828F4" w14:textId="0C641147" w:rsidR="00F3218E" w:rsidRDefault="00F3218E" w:rsidP="00F3218E">
      <w:r w:rsidRPr="00F3218E">
        <w:t>Íbúakosningar fara fram samkvæmt reglugerð um íbúakosningar sveitarfélaga.</w:t>
      </w:r>
    </w:p>
    <w:p w14:paraId="23EB1A0B" w14:textId="77777777" w:rsidR="00F3218E" w:rsidRDefault="00F3218E" w:rsidP="00F4613B"/>
    <w:p w14:paraId="0D52CFE5" w14:textId="77777777" w:rsidR="00F3218E" w:rsidRDefault="00F3218E" w:rsidP="00A00407">
      <w:pPr>
        <w:pStyle w:val="Heading5"/>
      </w:pPr>
      <w:r>
        <w:t>Áherslur fyrir 2025</w:t>
      </w:r>
    </w:p>
    <w:p w14:paraId="3CFE4B00" w14:textId="77777777" w:rsidR="00F3218E" w:rsidRDefault="00F3218E" w:rsidP="00F3218E"/>
    <w:p w14:paraId="02900B6E" w14:textId="77777777" w:rsidR="00F3218E" w:rsidRDefault="00F3218E" w:rsidP="00A00407">
      <w:pPr>
        <w:pStyle w:val="Heading5"/>
      </w:pPr>
      <w:r>
        <w:t>Áherslur fyrir 2026-2028</w:t>
      </w:r>
    </w:p>
    <w:p w14:paraId="580F3747" w14:textId="77777777" w:rsidR="00F3218E" w:rsidRDefault="00F3218E" w:rsidP="00F3218E"/>
    <w:p w14:paraId="2415480C" w14:textId="3D2EC8C8" w:rsidR="00F3218E" w:rsidRDefault="00366C19" w:rsidP="00A249A3">
      <w:pPr>
        <w:pStyle w:val="Heading4"/>
      </w:pPr>
      <w:bookmarkStart w:id="49" w:name="_Toc175220580"/>
      <w:r w:rsidRPr="00366C19">
        <w:t>Alþingis- og forsetakosningar</w:t>
      </w:r>
      <w:bookmarkEnd w:id="49"/>
    </w:p>
    <w:p w14:paraId="608BA5A4" w14:textId="3A0810BF" w:rsidR="006166B8" w:rsidRPr="004F5AA7" w:rsidRDefault="004F5AA7" w:rsidP="004F5AA7">
      <w:pPr>
        <w:rPr>
          <w:i/>
          <w:iCs/>
        </w:rPr>
      </w:pPr>
      <w:r w:rsidRPr="001D304D">
        <w:rPr>
          <w:i/>
          <w:iCs/>
        </w:rPr>
        <w:t>Kosningalög nr. 112/2021.</w:t>
      </w:r>
      <w:r w:rsidRPr="004F5AA7">
        <w:rPr>
          <w:i/>
          <w:iCs/>
        </w:rPr>
        <w:t xml:space="preserve"> - Sveitarstjórn tekur ákvörðun um skiptingu sveitarfélagsins í kjördeildir og um kjörstaði.</w:t>
      </w:r>
    </w:p>
    <w:p w14:paraId="1167141B" w14:textId="77777777" w:rsidR="004F5AA7" w:rsidRDefault="004F5AA7" w:rsidP="004F5AA7"/>
    <w:p w14:paraId="2F488998" w14:textId="7A4C6A01" w:rsidR="00366C19" w:rsidRDefault="00366C19" w:rsidP="00366C19">
      <w:r w:rsidRPr="00366C19">
        <w:t>Kosin er yfirkjörstjórn á fyrsta fundi nýrrar  sveitarstjórnar og í framhaldi af því undirkjörstjórnir fyrir hvert svæði sveitarfélagsins. Kosningar fara fram samkvæmt kosningalögum.</w:t>
      </w:r>
    </w:p>
    <w:p w14:paraId="6C0BFF86" w14:textId="77777777" w:rsidR="00366C19" w:rsidRDefault="00366C19" w:rsidP="00F4613B"/>
    <w:p w14:paraId="2356AFCB" w14:textId="77777777" w:rsidR="00366C19" w:rsidRDefault="00366C19" w:rsidP="00A00407">
      <w:pPr>
        <w:pStyle w:val="Heading5"/>
      </w:pPr>
      <w:r>
        <w:t>Áherslur fyrir 2025</w:t>
      </w:r>
    </w:p>
    <w:p w14:paraId="4FA2B8D1" w14:textId="77777777" w:rsidR="00366C19" w:rsidRDefault="00366C19" w:rsidP="00366C19"/>
    <w:p w14:paraId="3098FB00" w14:textId="77777777" w:rsidR="00366C19" w:rsidRDefault="00366C19" w:rsidP="00A00407">
      <w:pPr>
        <w:pStyle w:val="Heading5"/>
      </w:pPr>
      <w:r>
        <w:t>Áherslur fyrir 2026-2028</w:t>
      </w:r>
    </w:p>
    <w:p w14:paraId="5195DD8E" w14:textId="77777777" w:rsidR="00366C19" w:rsidRDefault="00366C19" w:rsidP="00366C19"/>
    <w:p w14:paraId="222BD451" w14:textId="47FDADDC" w:rsidR="00366C19" w:rsidRDefault="00625B64" w:rsidP="00A249A3">
      <w:pPr>
        <w:pStyle w:val="Heading4"/>
      </w:pPr>
      <w:bookmarkStart w:id="50" w:name="_Toc175220581"/>
      <w:r w:rsidRPr="00625B64">
        <w:t>Sveitarstjórnarkosningar</w:t>
      </w:r>
      <w:bookmarkEnd w:id="50"/>
    </w:p>
    <w:p w14:paraId="1B458430" w14:textId="73055B8F" w:rsidR="004F5AA7" w:rsidRPr="00F67CF3" w:rsidRDefault="00F67CF3" w:rsidP="00F67CF3">
      <w:pPr>
        <w:rPr>
          <w:i/>
          <w:iCs/>
        </w:rPr>
      </w:pPr>
      <w:r w:rsidRPr="001D304D">
        <w:rPr>
          <w:i/>
          <w:iCs/>
        </w:rPr>
        <w:t>Kosningalög nr. 112/2021.</w:t>
      </w:r>
      <w:r w:rsidRPr="00F67CF3">
        <w:rPr>
          <w:i/>
          <w:iCs/>
        </w:rPr>
        <w:t xml:space="preserve"> - Sveitarstjórn kýs yfirkjörstjórn og aðrar kjörstjórnir sveitarfélags. Sveitarstjórn tekur ákvörðun um skiptingu sveitarfélagsins í kjördeildir og um kjörstaði. Allur kostnaður vegna sveitarstjórnarkosninga greiðist úr sveitarsjóði.</w:t>
      </w:r>
    </w:p>
    <w:p w14:paraId="370D83CD" w14:textId="77777777" w:rsidR="00F67CF3" w:rsidRDefault="00F67CF3" w:rsidP="00F67CF3"/>
    <w:p w14:paraId="4C335C65" w14:textId="3A7AFCEB" w:rsidR="00625B64" w:rsidRPr="00625B64" w:rsidRDefault="00155D46" w:rsidP="00625B64">
      <w:r w:rsidRPr="00155D46">
        <w:t>Kosin er yfirkjörstjórn á fyrsta fundi nýrrar  sveitarstjórnar og í framhaldi af því undirkjörstjórnir fyrir hvert svæði sveitarfélagsins. Kosningar fara fram samkvæmt kosningalögum.</w:t>
      </w:r>
    </w:p>
    <w:p w14:paraId="20873613" w14:textId="77777777" w:rsidR="00155D46" w:rsidRDefault="00155D46" w:rsidP="00F4613B"/>
    <w:p w14:paraId="7E3248F2" w14:textId="77777777" w:rsidR="00155D46" w:rsidRDefault="00155D46" w:rsidP="00A00407">
      <w:pPr>
        <w:pStyle w:val="Heading5"/>
      </w:pPr>
      <w:r>
        <w:t>Áherslur fyrir 2025</w:t>
      </w:r>
    </w:p>
    <w:p w14:paraId="6A256825" w14:textId="77777777" w:rsidR="00155D46" w:rsidRDefault="00155D46" w:rsidP="00155D46"/>
    <w:p w14:paraId="38193393" w14:textId="77777777" w:rsidR="00155D46" w:rsidRDefault="00155D46" w:rsidP="00A00407">
      <w:pPr>
        <w:pStyle w:val="Heading5"/>
      </w:pPr>
      <w:r>
        <w:t>Áherslur fyrir 2026-2028</w:t>
      </w:r>
    </w:p>
    <w:p w14:paraId="6503575C" w14:textId="77777777" w:rsidR="004E056B" w:rsidRDefault="004E056B" w:rsidP="00996DE5"/>
    <w:p w14:paraId="644A0140" w14:textId="254B76E4" w:rsidR="00155D46" w:rsidRDefault="00F41F2C" w:rsidP="00A249A3">
      <w:pPr>
        <w:pStyle w:val="Heading4"/>
      </w:pPr>
      <w:bookmarkStart w:id="51" w:name="_Toc175220582"/>
      <w:r w:rsidRPr="00F41F2C">
        <w:t>Heimastjórnarkosningar</w:t>
      </w:r>
      <w:bookmarkEnd w:id="51"/>
    </w:p>
    <w:p w14:paraId="60A1229B" w14:textId="492C154B" w:rsidR="00F67CF3" w:rsidRDefault="000E72FC" w:rsidP="00F41F2C">
      <w:pPr>
        <w:rPr>
          <w:i/>
          <w:iCs/>
        </w:rPr>
      </w:pPr>
      <w:r w:rsidRPr="004A3480">
        <w:rPr>
          <w:i/>
          <w:iCs/>
        </w:rPr>
        <w:t>Sveitarstjórnarlög nr. 112/2021</w:t>
      </w:r>
      <w:r w:rsidRPr="00466090">
        <w:rPr>
          <w:i/>
          <w:iCs/>
        </w:rPr>
        <w:t xml:space="preserve"> og reglur um heimastjórnarkosningar í Múlaþingi.</w:t>
      </w:r>
    </w:p>
    <w:p w14:paraId="302CD79B" w14:textId="77777777" w:rsidR="00466090" w:rsidRPr="00466090" w:rsidRDefault="00466090" w:rsidP="00F41F2C">
      <w:pPr>
        <w:rPr>
          <w:i/>
          <w:iCs/>
        </w:rPr>
      </w:pPr>
    </w:p>
    <w:p w14:paraId="3EA10509" w14:textId="1C8620B3" w:rsidR="00F41F2C" w:rsidRDefault="00F41F2C" w:rsidP="00F41F2C">
      <w:r w:rsidRPr="00F41F2C">
        <w:t>Heimastjórnakosningar fara fram samhliða sveitarstjórnarkosningum, samkvæmt reglum um heimastjórnarkosningar í Múlaþingi.</w:t>
      </w:r>
    </w:p>
    <w:p w14:paraId="5BE5CB36" w14:textId="77777777" w:rsidR="00F41F2C" w:rsidRDefault="00F41F2C" w:rsidP="00F4613B"/>
    <w:p w14:paraId="19B1B58E" w14:textId="77777777" w:rsidR="00F41F2C" w:rsidRDefault="00F41F2C" w:rsidP="00A00407">
      <w:pPr>
        <w:pStyle w:val="Heading5"/>
      </w:pPr>
      <w:r>
        <w:t>Áherslur fyrir 2025</w:t>
      </w:r>
    </w:p>
    <w:p w14:paraId="518EC161" w14:textId="77777777" w:rsidR="00F41F2C" w:rsidRDefault="00F41F2C" w:rsidP="00F41F2C"/>
    <w:p w14:paraId="6C9D9A4D" w14:textId="77777777" w:rsidR="00F41F2C" w:rsidRDefault="00F41F2C" w:rsidP="00A00407">
      <w:pPr>
        <w:pStyle w:val="Heading5"/>
      </w:pPr>
      <w:r>
        <w:t>Áherslur fyrir 2026-2028</w:t>
      </w:r>
    </w:p>
    <w:p w14:paraId="433AFCC6" w14:textId="77777777" w:rsidR="00F41F2C" w:rsidRDefault="00F41F2C" w:rsidP="00F41F2C"/>
    <w:p w14:paraId="0353D077" w14:textId="360CE8BD" w:rsidR="00F41F2C" w:rsidRPr="00A00407" w:rsidRDefault="000C0CE4" w:rsidP="00A249A3">
      <w:pPr>
        <w:pStyle w:val="Heading3"/>
      </w:pPr>
      <w:bookmarkStart w:id="52" w:name="_Toc175220583"/>
      <w:r w:rsidRPr="00A00407">
        <w:t>Samgöngur</w:t>
      </w:r>
      <w:bookmarkEnd w:id="52"/>
    </w:p>
    <w:p w14:paraId="6B499233" w14:textId="77777777" w:rsidR="00750E07" w:rsidRDefault="00750E07" w:rsidP="00750E07"/>
    <w:p w14:paraId="7DF58905" w14:textId="114F77F0" w:rsidR="00750E07" w:rsidRDefault="00750E07" w:rsidP="00A249A3">
      <w:pPr>
        <w:pStyle w:val="Heading4"/>
      </w:pPr>
      <w:bookmarkStart w:id="53" w:name="_Toc175220584"/>
      <w:r w:rsidRPr="00750E07">
        <w:t>Lagning og viðhald vega og stíga</w:t>
      </w:r>
      <w:bookmarkEnd w:id="53"/>
    </w:p>
    <w:p w14:paraId="7F22FBA1" w14:textId="539B2369" w:rsidR="00B83EE0" w:rsidRPr="00B83EE0" w:rsidRDefault="00B83EE0" w:rsidP="00B83EE0">
      <w:pPr>
        <w:rPr>
          <w:i/>
          <w:iCs/>
        </w:rPr>
      </w:pPr>
      <w:r w:rsidRPr="004A3480">
        <w:rPr>
          <w:i/>
          <w:iCs/>
        </w:rPr>
        <w:t>Vegalög nr. 80/2007.</w:t>
      </w:r>
      <w:r w:rsidRPr="00B83EE0">
        <w:rPr>
          <w:i/>
          <w:iCs/>
        </w:rPr>
        <w:t xml:space="preserve"> - Sveitarfélög eru veghaldar</w:t>
      </w:r>
      <w:r w:rsidR="00C90FC6">
        <w:rPr>
          <w:i/>
          <w:iCs/>
        </w:rPr>
        <w:t>i</w:t>
      </w:r>
      <w:r w:rsidRPr="00B83EE0">
        <w:rPr>
          <w:i/>
          <w:iCs/>
        </w:rPr>
        <w:t xml:space="preserve"> sveitarfélagsvega, það eru vegir innan þéttbýlis og ætlaðir almenningi til frjálsrar umferðar. Þá bera sveitarfélög ýmsan kostnað tengdan þjóðvegum í þéttbýli á móti ríkinu.</w:t>
      </w:r>
    </w:p>
    <w:p w14:paraId="006D4BAF" w14:textId="77777777" w:rsidR="00B83EE0" w:rsidRDefault="00B83EE0" w:rsidP="00B83EE0"/>
    <w:p w14:paraId="6847AD44" w14:textId="49ACA42C" w:rsidR="00750E07" w:rsidRDefault="00750E07" w:rsidP="00750E07">
      <w:r w:rsidRPr="00750E07">
        <w:t>Framkvæmda- og umhverfismálastjóri fer með þessi mál í öllu sveitarfélaginu samkvæmt framkvæmdaáætlun sem staðfest er af umhverfis- og framkvæmdaráði.</w:t>
      </w:r>
    </w:p>
    <w:p w14:paraId="597BFA99" w14:textId="77777777" w:rsidR="00750E07" w:rsidRDefault="00750E07" w:rsidP="00F4613B"/>
    <w:p w14:paraId="04499827" w14:textId="77777777" w:rsidR="00750E07" w:rsidRDefault="00750E07" w:rsidP="00A00407">
      <w:pPr>
        <w:pStyle w:val="Heading5"/>
      </w:pPr>
      <w:r>
        <w:t>Áherslur fyrir 2025</w:t>
      </w:r>
    </w:p>
    <w:p w14:paraId="165ECF1C" w14:textId="77777777" w:rsidR="00750E07" w:rsidRDefault="00750E07" w:rsidP="00750E07"/>
    <w:p w14:paraId="4E3C2ED3" w14:textId="77777777" w:rsidR="00750E07" w:rsidRDefault="00750E07" w:rsidP="00A00407">
      <w:pPr>
        <w:pStyle w:val="Heading5"/>
      </w:pPr>
      <w:r>
        <w:t>Áherslur fyrir 2026-2028</w:t>
      </w:r>
    </w:p>
    <w:p w14:paraId="0E4FA333" w14:textId="77777777" w:rsidR="00750E07" w:rsidRDefault="00750E07" w:rsidP="00750E07"/>
    <w:p w14:paraId="0D40CE62" w14:textId="1339EEBF" w:rsidR="00750E07" w:rsidRPr="00A00407" w:rsidRDefault="00776D01" w:rsidP="00A249A3">
      <w:pPr>
        <w:pStyle w:val="Heading3"/>
      </w:pPr>
      <w:bookmarkStart w:id="54" w:name="_Toc175220585"/>
      <w:r w:rsidRPr="00A00407">
        <w:t>Vatns- og fráveitur</w:t>
      </w:r>
      <w:bookmarkEnd w:id="54"/>
    </w:p>
    <w:p w14:paraId="144E5746" w14:textId="77777777" w:rsidR="00776D01" w:rsidRDefault="00776D01" w:rsidP="00776D01"/>
    <w:p w14:paraId="17C38F10" w14:textId="1B0FDB2A" w:rsidR="00776D01" w:rsidRDefault="000D0406" w:rsidP="00A249A3">
      <w:pPr>
        <w:pStyle w:val="Heading4"/>
      </w:pPr>
      <w:bookmarkStart w:id="55" w:name="_Toc175220586"/>
      <w:r w:rsidRPr="000D0406">
        <w:t>Fráveitur</w:t>
      </w:r>
      <w:bookmarkEnd w:id="55"/>
    </w:p>
    <w:p w14:paraId="39EEC7A3" w14:textId="6D886A11" w:rsidR="00B83EE0" w:rsidRPr="002A2A49" w:rsidRDefault="002A2A49" w:rsidP="002A2A49">
      <w:pPr>
        <w:rPr>
          <w:i/>
          <w:iCs/>
        </w:rPr>
      </w:pPr>
      <w:r w:rsidRPr="004A3480">
        <w:rPr>
          <w:i/>
          <w:iCs/>
        </w:rPr>
        <w:t>Lög um uppbyggingu og rekstur fráveitna nr. 9/2009, sjá einnig lög um stuðning við framkvæmdir sveitarfélaga í fráveitumálum nr. 53/1995.</w:t>
      </w:r>
      <w:r w:rsidRPr="002A2A49">
        <w:rPr>
          <w:i/>
          <w:iCs/>
        </w:rPr>
        <w:t xml:space="preserve"> - Sveitarfélag ber ábyrgð á uppbyggingu fráveitna í sveitarfélaginu. Í þéttbýli skal sveitarfélag koma á fót og starfrækja sameiginlega fráveitu. Utan þéttbýlis þar sem fjöldi húsa er u.þ.b. 20 á hverja 10 ha og/eða atvinnustarfsemi felur í sér losun sem nemur u.þ.b. 50 persónueiningum eða meira á hverja 10 ha skal sveitarfélagið sjá til þess að skólpi sé safnað á kerfisbundinn hátt með safnkerfi, stofnlögnum og sameiginlegu hreinsivirki.</w:t>
      </w:r>
    </w:p>
    <w:p w14:paraId="09DDFCE3" w14:textId="77777777" w:rsidR="002A2A49" w:rsidRDefault="002A2A49" w:rsidP="002A2A49"/>
    <w:p w14:paraId="1986780F" w14:textId="68245111" w:rsidR="000D0406" w:rsidRDefault="177CF5E0" w:rsidP="177CF5E0">
      <w:r>
        <w:t>HEF veitur ehf. reka fráveitukerfi innan allra stærstu þéttbýliskjarna sveitarfélagsins.  Félagið hefur einnig umsjón með reglubundinni hreinsun rotþróa í sveitarfélaginu, bæði eigin rotþróa og rotþróa í einkaeigu, á grundvelli Fráveitusamþykktar Múlaþings.</w:t>
      </w:r>
    </w:p>
    <w:p w14:paraId="0DA2A182" w14:textId="2BD9745D" w:rsidR="000D0406" w:rsidRDefault="177CF5E0" w:rsidP="177CF5E0">
      <w:r>
        <w:t>Sumarið 2024 var unninn fyrsti áfangi endurnýjunar fráveitukerfis á Djúpavogi með grófhreinsun og útrás á Langatanga</w:t>
      </w:r>
    </w:p>
    <w:p w14:paraId="0D7BFE01" w14:textId="1C47B54E" w:rsidR="000D0406" w:rsidRDefault="177CF5E0" w:rsidP="177CF5E0">
      <w:r>
        <w:t>Stærsta, fyrirliggjandi verkefni fráveitunnar er bygging miðlægrar hreinsistöðvar fyrir Egilsstaði og Fellabæ.</w:t>
      </w:r>
    </w:p>
    <w:p w14:paraId="06403002" w14:textId="77777777" w:rsidR="000D0406" w:rsidRDefault="000D0406" w:rsidP="00F4613B"/>
    <w:p w14:paraId="3AB40516" w14:textId="77777777" w:rsidR="000D0406" w:rsidRDefault="177CF5E0" w:rsidP="00A00407">
      <w:pPr>
        <w:pStyle w:val="Heading5"/>
      </w:pPr>
      <w:r>
        <w:t>Áherslur fyrir 2025</w:t>
      </w:r>
    </w:p>
    <w:p w14:paraId="2BB23205" w14:textId="77777777" w:rsidR="00E65888" w:rsidRDefault="00E65888" w:rsidP="00F4613B"/>
    <w:p w14:paraId="4BF48A53" w14:textId="07C856AF" w:rsidR="000D0406" w:rsidRDefault="177CF5E0" w:rsidP="00A00407">
      <w:pPr>
        <w:pStyle w:val="Heading5"/>
      </w:pPr>
      <w:r>
        <w:t>Áherslur fyrir 2026-2028</w:t>
      </w:r>
    </w:p>
    <w:p w14:paraId="672823E7" w14:textId="77777777" w:rsidR="00E65888" w:rsidRDefault="00E65888" w:rsidP="00F4613B"/>
    <w:p w14:paraId="17D3F629" w14:textId="71E7DD77" w:rsidR="000D0406" w:rsidRDefault="00996734" w:rsidP="00A249A3">
      <w:pPr>
        <w:pStyle w:val="Heading4"/>
      </w:pPr>
      <w:bookmarkStart w:id="56" w:name="_Toc175220587"/>
      <w:r w:rsidRPr="00996734">
        <w:t>Vatnsveitur</w:t>
      </w:r>
      <w:bookmarkEnd w:id="56"/>
    </w:p>
    <w:p w14:paraId="10F7E2BC" w14:textId="111AB148" w:rsidR="002A2A49" w:rsidRPr="009C27D8" w:rsidRDefault="009C27D8" w:rsidP="009C27D8">
      <w:pPr>
        <w:rPr>
          <w:i/>
          <w:iCs/>
        </w:rPr>
      </w:pPr>
      <w:r w:rsidRPr="004A3480">
        <w:rPr>
          <w:i/>
          <w:iCs/>
        </w:rPr>
        <w:t>Lög um vatnsveitur sveitarfélaga nr. 32/2004, sjá einnig vatnalög nr. 15/1923.</w:t>
      </w:r>
      <w:r w:rsidRPr="009C27D8">
        <w:rPr>
          <w:i/>
          <w:iCs/>
        </w:rPr>
        <w:t xml:space="preserve"> - Í þéttbýli skulu sveitarfélög starfrækja vatnsveitu í þeim tilgangi að fullnægja vatnsþörf almennings, heimila og atvinnufyrirtækja, þar á meðal hafna, eftir því sem kostur er. Í dreifbýli er sveitarstjórn heimilt að starfrækja vatnsveitu.</w:t>
      </w:r>
    </w:p>
    <w:p w14:paraId="202E226A" w14:textId="77777777" w:rsidR="009C27D8" w:rsidRDefault="009C27D8" w:rsidP="009C27D8"/>
    <w:p w14:paraId="76D563E3" w14:textId="6DDD351E" w:rsidR="00996734" w:rsidRDefault="00996734" w:rsidP="00996734">
      <w:r w:rsidRPr="00996734">
        <w:t>HEF veitur ehf</w:t>
      </w:r>
      <w:r w:rsidR="55E6A649">
        <w:t>.</w:t>
      </w:r>
      <w:r w:rsidRPr="00996734">
        <w:t xml:space="preserve"> reka vatnsveitur innan þéttbýlis í öllu sveitarfélaginu</w:t>
      </w:r>
      <w:r w:rsidR="2AFEA631">
        <w:t xml:space="preserve"> </w:t>
      </w:r>
      <w:r w:rsidR="02A125D4">
        <w:t>og á</w:t>
      </w:r>
      <w:r w:rsidR="2F3F3CA4">
        <w:t xml:space="preserve"> afmörkuðum svæðum nærri </w:t>
      </w:r>
      <w:r w:rsidR="65EE0400">
        <w:t>þéttbýli</w:t>
      </w:r>
      <w:r w:rsidR="5EF08FD8">
        <w:t>.</w:t>
      </w:r>
      <w:r w:rsidR="276915D0">
        <w:t xml:space="preserve"> </w:t>
      </w:r>
      <w:r w:rsidR="4E0E8FB1">
        <w:t xml:space="preserve"> </w:t>
      </w:r>
      <w:r w:rsidR="25D18AD4">
        <w:t xml:space="preserve">Gæði vatns </w:t>
      </w:r>
      <w:r w:rsidR="13DA81DB">
        <w:t xml:space="preserve">eru </w:t>
      </w:r>
      <w:r w:rsidR="542BE790">
        <w:t xml:space="preserve">mikil </w:t>
      </w:r>
      <w:r w:rsidR="0DBA7468">
        <w:t>í</w:t>
      </w:r>
      <w:r w:rsidR="542BE790">
        <w:t xml:space="preserve"> </w:t>
      </w:r>
      <w:r w:rsidR="0345A2DB">
        <w:t xml:space="preserve">Köldukvíslarveitu sem þjónar Egilsstöðum </w:t>
      </w:r>
      <w:r w:rsidR="0071B109">
        <w:t>og Fellabæ</w:t>
      </w:r>
      <w:r w:rsidR="090FFC72">
        <w:t xml:space="preserve">.  </w:t>
      </w:r>
      <w:r w:rsidR="32BE0EFB">
        <w:t xml:space="preserve">Vatn er sótt í lindir í fjallshlíð ofan </w:t>
      </w:r>
      <w:r w:rsidR="070DC799">
        <w:t>þéttbýlisins á Borgarfirði eystri</w:t>
      </w:r>
      <w:r w:rsidR="0341B155">
        <w:t xml:space="preserve">.  Þar er </w:t>
      </w:r>
      <w:r w:rsidR="3772247E">
        <w:t xml:space="preserve">mengunarhætta </w:t>
      </w:r>
      <w:r w:rsidR="697BE5DB">
        <w:t xml:space="preserve">samfara </w:t>
      </w:r>
      <w:r w:rsidR="4C253B4E">
        <w:t xml:space="preserve">úrkomuákefð.  </w:t>
      </w:r>
      <w:r w:rsidR="1AD1C025">
        <w:t xml:space="preserve">Á Seyðisfirði og Djúpavogi </w:t>
      </w:r>
      <w:r w:rsidR="15DA0D34">
        <w:t xml:space="preserve">er vatnstaka </w:t>
      </w:r>
      <w:r w:rsidR="0EB323F8">
        <w:t xml:space="preserve">úr </w:t>
      </w:r>
      <w:r w:rsidR="0B314492">
        <w:t xml:space="preserve">Fjarðará og </w:t>
      </w:r>
      <w:r w:rsidR="199BBCC7">
        <w:t>Búðará</w:t>
      </w:r>
      <w:r w:rsidR="44CDC81F">
        <w:t xml:space="preserve"> og hefur verið um áratuga skeið.  </w:t>
      </w:r>
      <w:r w:rsidR="26D5DAA2">
        <w:t xml:space="preserve">Áskoranir hafa </w:t>
      </w:r>
      <w:r w:rsidR="50EB68E6">
        <w:t xml:space="preserve">verið </w:t>
      </w:r>
      <w:r w:rsidR="2A48C580">
        <w:t>við síun</w:t>
      </w:r>
      <w:r w:rsidR="6B3B95EA">
        <w:t xml:space="preserve"> og </w:t>
      </w:r>
      <w:r w:rsidR="03D66434">
        <w:t>gerlaeyðingu</w:t>
      </w:r>
      <w:r w:rsidR="79DBE9DD">
        <w:t xml:space="preserve"> </w:t>
      </w:r>
      <w:r w:rsidR="4C5F7915">
        <w:t xml:space="preserve">á </w:t>
      </w:r>
      <w:r w:rsidR="291A2E3D">
        <w:t xml:space="preserve">báðum stöðum. </w:t>
      </w:r>
      <w:r w:rsidR="26D5DAA2">
        <w:t xml:space="preserve"> </w:t>
      </w:r>
      <w:r w:rsidR="4B39720F">
        <w:t>Veik von</w:t>
      </w:r>
      <w:r w:rsidR="4B4DAD44">
        <w:t xml:space="preserve"> er um </w:t>
      </w:r>
      <w:r w:rsidR="7EC013DE">
        <w:t>úrbætur</w:t>
      </w:r>
      <w:r w:rsidR="43D3E6EC">
        <w:t xml:space="preserve"> í </w:t>
      </w:r>
      <w:r w:rsidR="490EA03A">
        <w:t>vatnsöflun</w:t>
      </w:r>
      <w:r w:rsidR="7EC013DE">
        <w:t xml:space="preserve"> </w:t>
      </w:r>
      <w:r w:rsidR="3AE5BFD5">
        <w:t>á Seyðisfirði</w:t>
      </w:r>
      <w:r w:rsidR="29035AEE">
        <w:t>,</w:t>
      </w:r>
      <w:r w:rsidR="61E748B9">
        <w:t xml:space="preserve"> en </w:t>
      </w:r>
      <w:r w:rsidR="7B2CAAA0">
        <w:t xml:space="preserve">áform </w:t>
      </w:r>
      <w:r w:rsidR="319FF37B">
        <w:t>veitunnar eru að uppfæra síubúnað</w:t>
      </w:r>
      <w:r w:rsidR="7B2CAAA0">
        <w:t xml:space="preserve"> </w:t>
      </w:r>
      <w:r w:rsidR="7BB9BDEE">
        <w:t xml:space="preserve">og tvöfalda </w:t>
      </w:r>
      <w:r w:rsidR="3248F320">
        <w:t xml:space="preserve">lýsingarbúnað. </w:t>
      </w:r>
      <w:r w:rsidR="7BB9BDEE">
        <w:t xml:space="preserve"> </w:t>
      </w:r>
      <w:r w:rsidR="3135F0C7">
        <w:t>Á</w:t>
      </w:r>
      <w:r w:rsidR="6DA378F7">
        <w:t xml:space="preserve"> næstu mánuðum, fyrir lok árs </w:t>
      </w:r>
      <w:r w:rsidR="6509F658">
        <w:t xml:space="preserve">2024 </w:t>
      </w:r>
      <w:r w:rsidR="3472D46B">
        <w:t>verður</w:t>
      </w:r>
      <w:r w:rsidR="6509F658">
        <w:t xml:space="preserve"> unnið að</w:t>
      </w:r>
      <w:r w:rsidR="3472D46B">
        <w:t xml:space="preserve"> </w:t>
      </w:r>
      <w:r w:rsidR="0E35EBF3">
        <w:t xml:space="preserve">virkjun </w:t>
      </w:r>
      <w:r w:rsidR="1992088D">
        <w:t>nýrra borhola</w:t>
      </w:r>
      <w:r w:rsidR="0E35EBF3">
        <w:t xml:space="preserve"> í </w:t>
      </w:r>
      <w:r w:rsidR="1992088D">
        <w:t>eyrum</w:t>
      </w:r>
      <w:r w:rsidR="02E55880">
        <w:t xml:space="preserve"> Búðarár í </w:t>
      </w:r>
      <w:r w:rsidR="3046FAB7">
        <w:t>Berufirði</w:t>
      </w:r>
      <w:r w:rsidR="4DA8D923">
        <w:t>, hvaðan</w:t>
      </w:r>
      <w:r w:rsidR="19B92F95">
        <w:t xml:space="preserve"> vatni verður dælt í </w:t>
      </w:r>
      <w:r w:rsidR="709CEB1A">
        <w:t>núverandi</w:t>
      </w:r>
      <w:r w:rsidR="0891137F">
        <w:t xml:space="preserve"> miðlunartank</w:t>
      </w:r>
      <w:r w:rsidR="02736ACA">
        <w:t xml:space="preserve"> ofan </w:t>
      </w:r>
      <w:r w:rsidR="70C45FC0">
        <w:t>þéttbýlisins á Djúpavogi.</w:t>
      </w:r>
    </w:p>
    <w:p w14:paraId="05A89B09" w14:textId="77777777" w:rsidR="00996734" w:rsidRDefault="00996734" w:rsidP="00F4613B"/>
    <w:p w14:paraId="30506929" w14:textId="77777777" w:rsidR="00996734" w:rsidRDefault="00996734" w:rsidP="00A00407">
      <w:pPr>
        <w:pStyle w:val="Heading5"/>
      </w:pPr>
      <w:r>
        <w:t>Áherslur fyrir 2025</w:t>
      </w:r>
    </w:p>
    <w:p w14:paraId="3F71F23F" w14:textId="77777777" w:rsidR="00917092" w:rsidRDefault="00917092" w:rsidP="00F4613B"/>
    <w:p w14:paraId="6265A344" w14:textId="78F08D84" w:rsidR="00996734" w:rsidRDefault="00996734" w:rsidP="00A00407">
      <w:pPr>
        <w:pStyle w:val="Heading5"/>
      </w:pPr>
      <w:r>
        <w:t>Áherslur fyrir 2026-2028</w:t>
      </w:r>
    </w:p>
    <w:p w14:paraId="673253CC" w14:textId="3804403F" w:rsidR="56C30F8B" w:rsidRDefault="56C30F8B" w:rsidP="00917092"/>
    <w:p w14:paraId="2487989D" w14:textId="77777777" w:rsidR="00996734" w:rsidRDefault="00996734" w:rsidP="00996734"/>
    <w:p w14:paraId="33F1EDC3" w14:textId="45AD5A16" w:rsidR="00996734" w:rsidRPr="00A00407" w:rsidRDefault="004C6C0F" w:rsidP="00A249A3">
      <w:pPr>
        <w:pStyle w:val="Heading3"/>
      </w:pPr>
      <w:bookmarkStart w:id="57" w:name="_Toc175220588"/>
      <w:r w:rsidRPr="00A00407">
        <w:t>Íþrótta- og æskulýðsmál</w:t>
      </w:r>
      <w:bookmarkEnd w:id="57"/>
    </w:p>
    <w:p w14:paraId="7DE7E965" w14:textId="77777777" w:rsidR="004C6C0F" w:rsidRDefault="004C6C0F" w:rsidP="004C6C0F"/>
    <w:p w14:paraId="07D10D7F" w14:textId="3AC2D13F" w:rsidR="004C6C0F" w:rsidRDefault="00B74983" w:rsidP="00A249A3">
      <w:pPr>
        <w:pStyle w:val="Heading4"/>
      </w:pPr>
      <w:bookmarkStart w:id="58" w:name="_Toc175220589"/>
      <w:r w:rsidRPr="00B74983">
        <w:t>Frístundaheimili</w:t>
      </w:r>
      <w:r w:rsidR="00156E2C">
        <w:t xml:space="preserve"> / frístundaþjónusta</w:t>
      </w:r>
      <w:bookmarkEnd w:id="58"/>
    </w:p>
    <w:p w14:paraId="6721A465" w14:textId="01479FDA" w:rsidR="009C27D8" w:rsidRPr="00AA09CE" w:rsidRDefault="00AA09CE" w:rsidP="00AA09CE">
      <w:pPr>
        <w:rPr>
          <w:i/>
          <w:iCs/>
        </w:rPr>
      </w:pPr>
      <w:r w:rsidRPr="004A3480">
        <w:rPr>
          <w:i/>
          <w:iCs/>
        </w:rPr>
        <w:t>Lög um grunnskóla nr. 91/2008.</w:t>
      </w:r>
      <w:r w:rsidRPr="00AA09CE">
        <w:rPr>
          <w:i/>
          <w:iCs/>
        </w:rPr>
        <w:t xml:space="preserve"> - Öllum börnum í yngri árgöngum grunnskóla skal gefinn kostur á þjónustu frístundaheimila. Sveitarfélög fara með faglegt forræði frístundaheimila, ákveða skipulag starfsemi þeirra og rekstrarform með samþættingu skóla og frístundastarfs og þarfir barna að leiðarljósi. Ráðuneytið gefur út, að höfðu samráði við Samband íslenskra sveitarfélaga, viðmið um gæði frístundastarfs, þ.m.t. um hlutverk og markmið, skipulag og starfsaðstæður, starfshætti, margbreytileika, stjórnun og menntun starfsfólks.</w:t>
      </w:r>
    </w:p>
    <w:p w14:paraId="3706EE3F" w14:textId="77777777" w:rsidR="00AA09CE" w:rsidRDefault="00AA09CE" w:rsidP="00AA09CE"/>
    <w:p w14:paraId="31A60960" w14:textId="57DA8A10" w:rsidR="00B633AC" w:rsidRDefault="00992E19" w:rsidP="00AA09CE">
      <w:r w:rsidRPr="004A3480">
        <w:rPr>
          <w:i/>
          <w:iCs/>
        </w:rPr>
        <w:t>L</w:t>
      </w:r>
      <w:r w:rsidRPr="004A3480">
        <w:rPr>
          <w:rFonts w:hint="eastAsia"/>
          <w:i/>
          <w:iCs/>
        </w:rPr>
        <w:t>ö</w:t>
      </w:r>
      <w:r w:rsidRPr="004A3480">
        <w:rPr>
          <w:i/>
          <w:iCs/>
        </w:rPr>
        <w:t xml:space="preserve">g </w:t>
      </w:r>
      <w:r w:rsidR="00B633AC" w:rsidRPr="004A3480">
        <w:rPr>
          <w:i/>
          <w:iCs/>
        </w:rPr>
        <w:t xml:space="preserve">um </w:t>
      </w:r>
      <w:r w:rsidR="00B633AC" w:rsidRPr="004A3480">
        <w:rPr>
          <w:rFonts w:hint="eastAsia"/>
          <w:i/>
          <w:iCs/>
        </w:rPr>
        <w:t>þ</w:t>
      </w:r>
      <w:r w:rsidR="00B633AC" w:rsidRPr="004A3480">
        <w:rPr>
          <w:i/>
          <w:iCs/>
        </w:rPr>
        <w:t>j</w:t>
      </w:r>
      <w:r w:rsidR="00B633AC" w:rsidRPr="004A3480">
        <w:rPr>
          <w:rFonts w:hint="eastAsia"/>
          <w:i/>
          <w:iCs/>
        </w:rPr>
        <w:t>ó</w:t>
      </w:r>
      <w:r w:rsidR="00B633AC" w:rsidRPr="004A3480">
        <w:rPr>
          <w:i/>
          <w:iCs/>
        </w:rPr>
        <w:t>nustu vi</w:t>
      </w:r>
      <w:r w:rsidR="00B633AC" w:rsidRPr="004A3480">
        <w:rPr>
          <w:rFonts w:hint="eastAsia"/>
          <w:i/>
          <w:iCs/>
        </w:rPr>
        <w:t>ð</w:t>
      </w:r>
      <w:r w:rsidR="00B633AC" w:rsidRPr="004A3480">
        <w:rPr>
          <w:i/>
          <w:iCs/>
        </w:rPr>
        <w:t xml:space="preserve"> fatla</w:t>
      </w:r>
      <w:r w:rsidR="00B633AC" w:rsidRPr="004A3480">
        <w:rPr>
          <w:rFonts w:hint="eastAsia"/>
          <w:i/>
          <w:iCs/>
        </w:rPr>
        <w:t>ð</w:t>
      </w:r>
      <w:r w:rsidR="00B633AC" w:rsidRPr="004A3480">
        <w:rPr>
          <w:i/>
          <w:iCs/>
        </w:rPr>
        <w:t xml:space="preserve"> f</w:t>
      </w:r>
      <w:r w:rsidR="00B633AC" w:rsidRPr="004A3480">
        <w:rPr>
          <w:rFonts w:hint="eastAsia"/>
          <w:i/>
          <w:iCs/>
        </w:rPr>
        <w:t>ó</w:t>
      </w:r>
      <w:r w:rsidR="00B633AC" w:rsidRPr="004A3480">
        <w:rPr>
          <w:i/>
          <w:iCs/>
        </w:rPr>
        <w:t>lk me</w:t>
      </w:r>
      <w:r w:rsidR="00B633AC" w:rsidRPr="004A3480">
        <w:rPr>
          <w:rFonts w:hint="eastAsia"/>
          <w:i/>
          <w:iCs/>
        </w:rPr>
        <w:t>ð</w:t>
      </w:r>
      <w:r w:rsidR="00B633AC" w:rsidRPr="004A3480">
        <w:rPr>
          <w:i/>
          <w:iCs/>
        </w:rPr>
        <w:t xml:space="preserve"> langvarandi stu</w:t>
      </w:r>
      <w:r w:rsidR="00B633AC" w:rsidRPr="004A3480">
        <w:rPr>
          <w:rFonts w:hint="eastAsia"/>
          <w:i/>
          <w:iCs/>
        </w:rPr>
        <w:t>ð</w:t>
      </w:r>
      <w:r w:rsidR="00B633AC" w:rsidRPr="004A3480">
        <w:rPr>
          <w:i/>
          <w:iCs/>
        </w:rPr>
        <w:t>nings</w:t>
      </w:r>
      <w:r w:rsidR="00B633AC" w:rsidRPr="004A3480">
        <w:rPr>
          <w:rFonts w:hint="eastAsia"/>
          <w:i/>
          <w:iCs/>
        </w:rPr>
        <w:t>þ</w:t>
      </w:r>
      <w:r w:rsidR="00B633AC" w:rsidRPr="004A3480">
        <w:rPr>
          <w:i/>
          <w:iCs/>
        </w:rPr>
        <w:t>arfir</w:t>
      </w:r>
      <w:r w:rsidR="00156E2C" w:rsidRPr="004A3480">
        <w:rPr>
          <w:i/>
          <w:iCs/>
        </w:rPr>
        <w:t xml:space="preserve"> nr. 38/2018</w:t>
      </w:r>
      <w:r w:rsidR="00156E2C" w:rsidRPr="00057183">
        <w:rPr>
          <w:i/>
          <w:iCs/>
        </w:rPr>
        <w:t xml:space="preserve"> - </w:t>
      </w:r>
      <w:r w:rsidR="002E78F5" w:rsidRPr="00057183">
        <w:rPr>
          <w:i/>
          <w:iCs/>
        </w:rPr>
        <w:t>Sveitarfélög skulu bjóða fötluðum börnum og ungmennum upp á frístundaþjónustu eftir að reglubundnum skóladegi þeirra lýkur, og eftir atvikum áður en dagleg kennsla hefst, svo og á þeim dögum, öðrum en lögbundnum frídögum, þegar skólar starfa ekki. Þessi þjónusta tekur við af almennri frístundaþjónustu grunnskóla og henni lýkur þegar viðkomandi lýkur framhaldsskóla. Þjónustan skal vera einstaklingsmiðuð og á því formi sem best hentar viðkomandi. Veita skal þjónustu vegna fötlunar samhliða almennum frístundatilboðum, eins og mögulegt er. Þessi þjónusta skal að jafnaði taka mið af metnum stuðningsþörfum og vera hluti af einstaklingsbundinni þjónustuáætlun viðkomandi barns eða ungmennis</w:t>
      </w:r>
      <w:r w:rsidR="002E78F5" w:rsidRPr="002E78F5">
        <w:t>.</w:t>
      </w:r>
    </w:p>
    <w:p w14:paraId="02786DF7" w14:textId="77777777" w:rsidR="00156E2C" w:rsidRDefault="00156E2C" w:rsidP="00AA09CE"/>
    <w:p w14:paraId="54648BA3" w14:textId="6472B231" w:rsidR="00B74983" w:rsidRDefault="193C20DC" w:rsidP="00B74983">
      <w:r>
        <w:t xml:space="preserve">Frístundaheimili </w:t>
      </w:r>
      <w:r w:rsidR="7E3CD69A">
        <w:t xml:space="preserve"> </w:t>
      </w:r>
      <w:r w:rsidR="5EB479B1">
        <w:t xml:space="preserve">skv. </w:t>
      </w:r>
      <w:r w:rsidR="3B92984A">
        <w:t>lögum</w:t>
      </w:r>
      <w:r w:rsidR="0B5A4F40">
        <w:t xml:space="preserve"> nr. 91</w:t>
      </w:r>
      <w:r w:rsidR="11F49828">
        <w:t>/2008</w:t>
      </w:r>
      <w:r w:rsidR="1B9E7611">
        <w:t xml:space="preserve"> </w:t>
      </w:r>
      <w:r w:rsidR="002D0C17" w:rsidRPr="002D0C17">
        <w:t>er opin þá daga skóli er starfræktur í öllum skólum nema Brúarásskóla og grunnskólanum á Borgarfirði. Skólastjórar hafa umsjón með frístund í hverjum skóla fyrir sig.</w:t>
      </w:r>
      <w:r w:rsidR="25E38E45">
        <w:t xml:space="preserve"> </w:t>
      </w:r>
    </w:p>
    <w:p w14:paraId="1663B3FD" w14:textId="5294AC35" w:rsidR="00B74983" w:rsidRDefault="7EE8910B" w:rsidP="18B6806A">
      <w:r>
        <w:t>Frístundaþjón</w:t>
      </w:r>
      <w:r w:rsidR="002051ED">
        <w:t>u</w:t>
      </w:r>
      <w:r>
        <w:t>stan</w:t>
      </w:r>
      <w:r w:rsidR="44CDC81F">
        <w:t xml:space="preserve"> Sólin</w:t>
      </w:r>
      <w:r w:rsidR="6BFCDBED">
        <w:t xml:space="preserve"> skv</w:t>
      </w:r>
      <w:r w:rsidR="06BE2636">
        <w:t xml:space="preserve">. </w:t>
      </w:r>
      <w:r w:rsidR="737CB817">
        <w:t>lögum</w:t>
      </w:r>
      <w:r w:rsidR="06BE2636">
        <w:t xml:space="preserve"> nr.</w:t>
      </w:r>
      <w:r w:rsidR="4D81A530">
        <w:t>38/2018</w:t>
      </w:r>
      <w:r w:rsidR="2B72BC73">
        <w:t>,</w:t>
      </w:r>
      <w:r w:rsidR="0345A2DB">
        <w:t xml:space="preserve"> fyrir </w:t>
      </w:r>
      <w:r w:rsidR="6DF09B8C">
        <w:t xml:space="preserve">fötluð börn og </w:t>
      </w:r>
      <w:r w:rsidR="3EACACD3">
        <w:t>ungmenni</w:t>
      </w:r>
      <w:r w:rsidR="5FC73A4A">
        <w:t>,</w:t>
      </w:r>
      <w:r w:rsidR="3EACACD3">
        <w:t xml:space="preserve"> er í </w:t>
      </w:r>
      <w:r w:rsidR="090FFC72">
        <w:t xml:space="preserve">boði </w:t>
      </w:r>
      <w:r w:rsidR="32BE0EFB">
        <w:t xml:space="preserve">eftir að reglubundnum skóladegi líkur, </w:t>
      </w:r>
      <w:r w:rsidR="070DC799">
        <w:t xml:space="preserve">og þegar skólar starfa ekki. </w:t>
      </w:r>
      <w:r w:rsidR="22CA8FEE">
        <w:t xml:space="preserve"> </w:t>
      </w:r>
      <w:r w:rsidR="059858B6">
        <w:t>Þjónustan er einstaklingsmiðuð</w:t>
      </w:r>
      <w:r w:rsidR="5AF9A4DA">
        <w:t xml:space="preserve"> </w:t>
      </w:r>
      <w:r w:rsidR="5DD8A936">
        <w:t xml:space="preserve">og á því formi sem </w:t>
      </w:r>
      <w:r w:rsidR="05D79E54">
        <w:t xml:space="preserve">best </w:t>
      </w:r>
      <w:r w:rsidR="1C7483D1">
        <w:t>hentar</w:t>
      </w:r>
      <w:r w:rsidR="05D79E54">
        <w:t xml:space="preserve"> </w:t>
      </w:r>
      <w:r w:rsidR="30768D79">
        <w:t xml:space="preserve">viðkomandi. </w:t>
      </w:r>
      <w:r w:rsidR="75748943">
        <w:t xml:space="preserve"> </w:t>
      </w:r>
      <w:r w:rsidR="18B6806A">
        <w:t xml:space="preserve">Sólin er til húsa í Fellabæ og geta börn og ungmenni í Fellabæ og á </w:t>
      </w:r>
      <w:r w:rsidR="15809C47">
        <w:t xml:space="preserve">Egilsstöðum. Annars staðar í </w:t>
      </w:r>
      <w:r w:rsidR="0C9D400E">
        <w:t xml:space="preserve">Múlaþingi </w:t>
      </w:r>
      <w:r w:rsidR="6E91E367">
        <w:t xml:space="preserve">er </w:t>
      </w:r>
      <w:r w:rsidR="1D2C25A2">
        <w:t>þjónustan aðlöguð</w:t>
      </w:r>
      <w:r w:rsidR="18B6806A">
        <w:t xml:space="preserve"> </w:t>
      </w:r>
      <w:r w:rsidR="17B60E12">
        <w:t xml:space="preserve">að </w:t>
      </w:r>
      <w:r w:rsidR="372E6603">
        <w:t>viðkomandi</w:t>
      </w:r>
      <w:r w:rsidR="18B6806A">
        <w:t xml:space="preserve"> eins og hentar hverju sinni</w:t>
      </w:r>
      <w:r w:rsidR="101740E9">
        <w:t xml:space="preserve"> </w:t>
      </w:r>
      <w:r w:rsidR="7BA78009">
        <w:t xml:space="preserve">fyrir </w:t>
      </w:r>
      <w:r w:rsidR="5D5EF10B">
        <w:t>einstaklinginn.</w:t>
      </w:r>
    </w:p>
    <w:p w14:paraId="373D5F79" w14:textId="24EC6295" w:rsidR="00B74983" w:rsidRDefault="00B74983" w:rsidP="00B74983"/>
    <w:p w14:paraId="0DCA76E4" w14:textId="66074A33" w:rsidR="002D0C17" w:rsidRDefault="002D0C17" w:rsidP="00A00407">
      <w:pPr>
        <w:pStyle w:val="Heading5"/>
      </w:pPr>
      <w:r>
        <w:t>Fljótsdalshérað</w:t>
      </w:r>
    </w:p>
    <w:p w14:paraId="0C707FA9" w14:textId="0B8F4C9B" w:rsidR="4B4CB61F" w:rsidRDefault="002D0C17">
      <w:r w:rsidRPr="002D0C17">
        <w:t>Í Egilsstaðaskóla og Fellaskóla er boðið upp á frístundastarf fyrir og eftir skóla frá kl. 8:00-16:00 fyrir nemendur í 1. - 4. bekk. Ekki er boðið upp á frístund í Brúarási en nemendur fara heim að loknum skóladegi með skólabíl.</w:t>
      </w:r>
      <w:r w:rsidR="7C4D4B56">
        <w:t xml:space="preserve"> </w:t>
      </w:r>
    </w:p>
    <w:p w14:paraId="11D86E28" w14:textId="77E21EA1" w:rsidR="002D0C17" w:rsidRDefault="002D0C17" w:rsidP="00A00407">
      <w:pPr>
        <w:pStyle w:val="Heading5"/>
      </w:pPr>
      <w:r>
        <w:t>Borgarfjörður</w:t>
      </w:r>
    </w:p>
    <w:p w14:paraId="6C2AB098" w14:textId="45471F6E" w:rsidR="002D0C17" w:rsidRDefault="0092799C" w:rsidP="00B74983">
      <w:r w:rsidRPr="0092799C">
        <w:t>Engin frístund er í boði á Borgarfirði.</w:t>
      </w:r>
      <w:r w:rsidR="4C5F7915">
        <w:t xml:space="preserve"> </w:t>
      </w:r>
    </w:p>
    <w:p w14:paraId="44147F69" w14:textId="7851A0A6" w:rsidR="0092799C" w:rsidRDefault="0092799C" w:rsidP="00A00407">
      <w:pPr>
        <w:pStyle w:val="Heading5"/>
      </w:pPr>
      <w:r>
        <w:t>Djúpivogur</w:t>
      </w:r>
    </w:p>
    <w:p w14:paraId="2EE11503" w14:textId="12A11C1C" w:rsidR="0092799C" w:rsidRDefault="0092799C" w:rsidP="00B74983">
      <w:r w:rsidRPr="0092799C">
        <w:t>Í Djúpavogsskóla er boðið upp á frístund fyrir 1.-3. bekk frá því að skóla lýkur og til kl. 16:00 alla skóladaga. Frístund er starfrækt í Helgafelli, húsnæði nálægt skólanum. Starfsfólk frístundar er einnig starfsfólk skólans.</w:t>
      </w:r>
    </w:p>
    <w:p w14:paraId="6AED2265" w14:textId="0950A81E" w:rsidR="0092799C" w:rsidRDefault="0092799C" w:rsidP="00A00407">
      <w:pPr>
        <w:pStyle w:val="Heading5"/>
      </w:pPr>
      <w:r>
        <w:t>Seyðisfjörður</w:t>
      </w:r>
    </w:p>
    <w:p w14:paraId="339DB57A" w14:textId="16D60111" w:rsidR="0092799C" w:rsidRDefault="0055042E" w:rsidP="00B74983">
      <w:r w:rsidRPr="0055042E">
        <w:t>Í Seyðisfjarðarskóla er lengd viðvera fyrir nemendur í 1.-3. bekk eftir að hefðbundnum skóladegi lýkur og til kl. 16:00 mánudaga og miðvikudaga og til kl. 15:00 fimmtudaga og föstudaga. Frístund er opin alla skóladaga. Starfsfólk frístundar er hluti af starfsliði skólans.</w:t>
      </w:r>
    </w:p>
    <w:p w14:paraId="164CCB4D" w14:textId="77777777" w:rsidR="0055042E" w:rsidRDefault="0055042E" w:rsidP="00F4613B"/>
    <w:p w14:paraId="1B1FFC9A" w14:textId="77777777" w:rsidR="0055042E" w:rsidRDefault="0055042E" w:rsidP="00A00407">
      <w:pPr>
        <w:pStyle w:val="Heading5"/>
      </w:pPr>
      <w:r>
        <w:t>Áherslur fyrir 2025</w:t>
      </w:r>
    </w:p>
    <w:p w14:paraId="352A5931" w14:textId="77777777" w:rsidR="0055042E" w:rsidRDefault="0055042E" w:rsidP="0055042E"/>
    <w:p w14:paraId="34AC7DF3" w14:textId="77777777" w:rsidR="0055042E" w:rsidRDefault="0055042E" w:rsidP="00A00407">
      <w:pPr>
        <w:pStyle w:val="Heading5"/>
      </w:pPr>
      <w:r>
        <w:t>Áherslur fyrir 2026-2028</w:t>
      </w:r>
    </w:p>
    <w:p w14:paraId="0155ED15" w14:textId="77777777" w:rsidR="0055042E" w:rsidRDefault="0055042E" w:rsidP="00B74983"/>
    <w:p w14:paraId="5D3465E4" w14:textId="5915EE9D" w:rsidR="005271E5" w:rsidRDefault="000735EF" w:rsidP="00A249A3">
      <w:pPr>
        <w:pStyle w:val="Heading4"/>
      </w:pPr>
      <w:bookmarkStart w:id="59" w:name="_Toc175220590"/>
      <w:r w:rsidRPr="000735EF">
        <w:t>Íþróttamálefni, bygging íþróttahúsa ofl</w:t>
      </w:r>
      <w:bookmarkEnd w:id="59"/>
    </w:p>
    <w:p w14:paraId="2620B8D0" w14:textId="583AA544" w:rsidR="00AA09CE" w:rsidRPr="00A646DD" w:rsidRDefault="00A646DD" w:rsidP="00A646DD">
      <w:pPr>
        <w:rPr>
          <w:i/>
          <w:iCs/>
        </w:rPr>
      </w:pPr>
      <w:r w:rsidRPr="00784DFC">
        <w:rPr>
          <w:i/>
          <w:iCs/>
        </w:rPr>
        <w:t>Íþróttalög nr. 64/1998.</w:t>
      </w:r>
      <w:r w:rsidRPr="00A646DD">
        <w:rPr>
          <w:i/>
          <w:iCs/>
        </w:rPr>
        <w:t xml:space="preserve"> - Bygging íþróttamannvirkja í þágu skóla og til almenningsnota er í verkahring sveitarfélaga nema öðruvísi sé fyrir mælt í lögum.</w:t>
      </w:r>
    </w:p>
    <w:p w14:paraId="0EF7C5B5" w14:textId="77777777" w:rsidR="00A646DD" w:rsidRDefault="00A646DD" w:rsidP="00A646DD"/>
    <w:p w14:paraId="5447E0DD" w14:textId="39278500" w:rsidR="000735EF" w:rsidRDefault="000735EF" w:rsidP="000735EF">
      <w:r w:rsidRPr="000735EF">
        <w:t xml:space="preserve">Íþróttamannvirki eru í öllum kjörnum sveitarfélagsins. Hægt er að kaupa miða í </w:t>
      </w:r>
      <w:r w:rsidR="2C70E2CA">
        <w:t>íþróttahúsi</w:t>
      </w:r>
      <w:r w:rsidRPr="000735EF">
        <w:t xml:space="preserve"> og sundlaugar</w:t>
      </w:r>
      <w:r w:rsidR="2C70E2CA">
        <w:t>, líkamsrækt</w:t>
      </w:r>
      <w:r w:rsidRPr="000735EF">
        <w:t xml:space="preserve"> og skíðasvæðið í Stafdal með rafrænum hætti í gegnum heimasíðu Múlaþings</w:t>
      </w:r>
      <w:r w:rsidR="2C70E2CA">
        <w:t xml:space="preserve"> ,,veskislausnir Múlaþings". Opnunartími íþróttahúsa og sundlauga er auglýst á heimasíðu Múlaþings. </w:t>
      </w:r>
    </w:p>
    <w:p w14:paraId="602AFCFF" w14:textId="11287E24" w:rsidR="000735EF" w:rsidRDefault="000735EF" w:rsidP="00A00407">
      <w:pPr>
        <w:pStyle w:val="Heading5"/>
      </w:pPr>
      <w:r>
        <w:t>Fljótsdalshérað</w:t>
      </w:r>
    </w:p>
    <w:p w14:paraId="52A665AD" w14:textId="7F662C14" w:rsidR="000735EF" w:rsidRDefault="2C70E2CA" w:rsidP="2C70E2CA">
      <w:r>
        <w:t xml:space="preserve">Í Brúarási er íþróttahús og sparkvöllur sem rekið er af sveitarfélaginu og hefur skólastjóri Brúarásskóla yfirumsjón því. </w:t>
      </w:r>
      <w:r w:rsidR="00FC1C2B" w:rsidRPr="00FC1C2B">
        <w:t>Sveitarfélagið rekur fjölnotahúsið í Fellabæ</w:t>
      </w:r>
      <w:r w:rsidR="00360064">
        <w:t>.</w:t>
      </w:r>
      <w:r w:rsidR="00FC1C2B" w:rsidRPr="00FC1C2B">
        <w:t xml:space="preserve"> Hægt er að panta tíma í fjölnotahúsinu í afgreiðslu íþróttamiðstöðvarinnar á Egilsstöðum. </w:t>
      </w:r>
      <w:r>
        <w:t xml:space="preserve"> Sveitarfélagið rekur einni íþróttamiðstöðina á Egilsstöðum en þar er líkamsrækt, útisundlaug og íþróttasalur. </w:t>
      </w:r>
      <w:r w:rsidR="00FC1C2B" w:rsidRPr="00FC1C2B">
        <w:t xml:space="preserve"> </w:t>
      </w:r>
      <w:r>
        <w:t>Sveitarfélagið rekur  Vilhjálmsvöll sem er frjálsíþrótta- og fótboltavöllur</w:t>
      </w:r>
      <w:r w:rsidR="00FC1C2B" w:rsidRPr="00FC1C2B">
        <w:t xml:space="preserve">, sparkvöll við Egilsstaðaskóla og á </w:t>
      </w:r>
      <w:r>
        <w:t>suðursvæðinu á Egilsstöðum ásamt</w:t>
      </w:r>
      <w:r w:rsidR="00FC1C2B" w:rsidRPr="00FC1C2B">
        <w:t xml:space="preserve"> útikörfuboltavöllur við </w:t>
      </w:r>
      <w:r>
        <w:t xml:space="preserve">íþróttamiðstöðina á Egilsstöðum. Jafnframt er gervigrasvöllur í Fellabæ. </w:t>
      </w:r>
      <w:r w:rsidR="00FC1C2B" w:rsidRPr="00FC1C2B">
        <w:t xml:space="preserve">  Aðstaða til hestaíþrótta er í Fossgerði og á Iðavöllum. Sam</w:t>
      </w:r>
      <w:r w:rsidR="0038554F">
        <w:t>n</w:t>
      </w:r>
      <w:r w:rsidR="00FC1C2B" w:rsidRPr="00FC1C2B">
        <w:t>ingur er við Freyfaxa um rekstur Iðavalla og samningur við hesteigendafélagið um uppbyggingu í Fossgerði. Sveitar</w:t>
      </w:r>
      <w:r w:rsidR="0038554F">
        <w:t>f</w:t>
      </w:r>
      <w:r w:rsidR="00FC1C2B" w:rsidRPr="00FC1C2B">
        <w:t>élagið er með styrktarsamning við Golfklúbb Fljótsdalshéraðs vegna reksturs golfvallar</w:t>
      </w:r>
      <w:r>
        <w:t xml:space="preserve"> á Ekkjufelli sem er 9 holu völlur</w:t>
      </w:r>
      <w:r w:rsidR="00360064">
        <w:t>.</w:t>
      </w:r>
      <w:r>
        <w:t xml:space="preserve"> </w:t>
      </w:r>
    </w:p>
    <w:p w14:paraId="1EE3C45B" w14:textId="45D791AB" w:rsidR="00FC1C2B" w:rsidRDefault="00FC1C2B" w:rsidP="00A00407">
      <w:pPr>
        <w:pStyle w:val="Heading5"/>
      </w:pPr>
      <w:r>
        <w:t>Borgarfjörður</w:t>
      </w:r>
    </w:p>
    <w:p w14:paraId="5B07AAAC" w14:textId="41D48DEE" w:rsidR="00FC1C2B" w:rsidRDefault="00FC1C2B" w:rsidP="000735EF">
      <w:r w:rsidRPr="00FC1C2B">
        <w:t>Á Borgarfirði er yfirbyggður sparkvöllur / fjölnotahús. Áhaldahúsið sér um sparkvöllinn, sparkvöllurinn er opinn allan sólarhringinn og er frítt inn.</w:t>
      </w:r>
    </w:p>
    <w:p w14:paraId="006B4C35" w14:textId="5843B509" w:rsidR="00FC1C2B" w:rsidRDefault="00FC1C2B" w:rsidP="00A00407">
      <w:pPr>
        <w:pStyle w:val="Heading5"/>
      </w:pPr>
      <w:r>
        <w:t>Djúpivogur</w:t>
      </w:r>
    </w:p>
    <w:p w14:paraId="63195F5D" w14:textId="60255BD4" w:rsidR="00FC1C2B" w:rsidRDefault="00EA2149" w:rsidP="000735EF">
      <w:r w:rsidRPr="00EA2149">
        <w:t xml:space="preserve">Á Djúpavogi er íþróttahús, líkamsrækt og </w:t>
      </w:r>
      <w:r w:rsidR="2C70E2CA">
        <w:t>innisundlaug</w:t>
      </w:r>
      <w:r w:rsidRPr="00EA2149">
        <w:t xml:space="preserve"> sem sveitarfélagið rekur. </w:t>
      </w:r>
    </w:p>
    <w:p w14:paraId="6C20ECCD" w14:textId="534E99D6" w:rsidR="00EA2149" w:rsidRDefault="00EA2149" w:rsidP="00A00407">
      <w:pPr>
        <w:pStyle w:val="Heading5"/>
      </w:pPr>
      <w:r>
        <w:t>Seyðisfjörður</w:t>
      </w:r>
    </w:p>
    <w:p w14:paraId="3C32839A" w14:textId="39889950" w:rsidR="00EA2149" w:rsidRDefault="00EA2149" w:rsidP="000735EF">
      <w:r w:rsidRPr="00EA2149">
        <w:t>Á Seyðisfirði er íþróttahús, líkamsrækt og sundlaug. Einnig</w:t>
      </w:r>
      <w:r w:rsidR="2C70E2CA">
        <w:t xml:space="preserve"> er</w:t>
      </w:r>
      <w:r w:rsidRPr="00EA2149">
        <w:t xml:space="preserve"> sparkvöllur og 9 holu golfvöllur sem rekinn er af golffélagi en sveitarfélagið styrkir það með sumarstar</w:t>
      </w:r>
      <w:r w:rsidR="00063A7C">
        <w:t>f</w:t>
      </w:r>
      <w:r>
        <w:t>s</w:t>
      </w:r>
      <w:r w:rsidRPr="00EA2149">
        <w:t>fólki</w:t>
      </w:r>
      <w:r w:rsidR="2C70E2CA">
        <w:t>.</w:t>
      </w:r>
      <w:r w:rsidRPr="00EA2149">
        <w:t xml:space="preserve"> </w:t>
      </w:r>
      <w:r w:rsidR="2C70E2CA">
        <w:t xml:space="preserve">Í Stafdal rekur sveitarfélagið skíðasvæði opnunartími svæðisins er auglýstur á stafdalur.is </w:t>
      </w:r>
    </w:p>
    <w:p w14:paraId="6F59DE00" w14:textId="77777777" w:rsidR="00063A7C" w:rsidRDefault="00063A7C" w:rsidP="00F4613B"/>
    <w:p w14:paraId="65A69BC9" w14:textId="77777777" w:rsidR="00063A7C" w:rsidRDefault="00063A7C" w:rsidP="00A00407">
      <w:pPr>
        <w:pStyle w:val="Heading5"/>
      </w:pPr>
      <w:r>
        <w:t>Áherslur fyrir 2025</w:t>
      </w:r>
    </w:p>
    <w:p w14:paraId="43B35C8A" w14:textId="77777777" w:rsidR="00063A7C" w:rsidRDefault="00063A7C" w:rsidP="00063A7C"/>
    <w:p w14:paraId="52F1F0E6" w14:textId="77777777" w:rsidR="00063A7C" w:rsidRDefault="00063A7C" w:rsidP="00A00407">
      <w:pPr>
        <w:pStyle w:val="Heading5"/>
      </w:pPr>
      <w:r>
        <w:t>Áherslur fyrir 2026-2028</w:t>
      </w:r>
    </w:p>
    <w:p w14:paraId="2DE27411" w14:textId="77777777" w:rsidR="00EA2149" w:rsidRDefault="00EA2149" w:rsidP="000735EF"/>
    <w:p w14:paraId="51B8654E" w14:textId="3A7A57E7" w:rsidR="00063A7C" w:rsidRDefault="00301622" w:rsidP="00A249A3">
      <w:pPr>
        <w:pStyle w:val="Heading4"/>
      </w:pPr>
      <w:bookmarkStart w:id="60" w:name="_Toc175220591"/>
      <w:r w:rsidRPr="00301622">
        <w:t>Málefni barna og ungmenna</w:t>
      </w:r>
      <w:bookmarkEnd w:id="60"/>
    </w:p>
    <w:p w14:paraId="0D18B7BC" w14:textId="1336B9A5" w:rsidR="00A646DD" w:rsidRPr="001A3E04" w:rsidRDefault="001A3E04" w:rsidP="001A3E04">
      <w:pPr>
        <w:rPr>
          <w:i/>
          <w:iCs/>
        </w:rPr>
      </w:pPr>
      <w:r w:rsidRPr="00784DFC">
        <w:rPr>
          <w:i/>
          <w:iCs/>
        </w:rPr>
        <w:t>Lög um félagsþjónustu sveitarfélaga nr. 40/1991.</w:t>
      </w:r>
      <w:r w:rsidRPr="001A3E04">
        <w:rPr>
          <w:i/>
          <w:iCs/>
        </w:rPr>
        <w:t xml:space="preserve"> - Félagsmálanefnd er skylt, í samvinnu við foreldra, forráðamenn og aðra þá aðila sem hafa með höndum uppeldi, fræðslu og heilsugæslu barna og ungmenna, að gæta velferðar og hagsmuna þeirra í hvívetna. Félagsmálanefnd skal sjá til þess að börn fái notið hollra og þroskavænlegra uppvaxtarskilyrða, t.d. leikskóla og tómstundaiðju. Einnig skal félagsmálanefnd gæta þess að aðbúnaði barna sé ekki áfátt og ekki séu þær aðstæður í umhverfi barna sem þeim stafar hætta af.</w:t>
      </w:r>
    </w:p>
    <w:p w14:paraId="088F7EA2" w14:textId="77777777" w:rsidR="001A3E04" w:rsidRDefault="001A3E04" w:rsidP="001A3E04"/>
    <w:p w14:paraId="05484271" w14:textId="526879E2" w:rsidR="00301622" w:rsidRDefault="00301622" w:rsidP="00301622">
      <w:r w:rsidRPr="00301622">
        <w:t>Boðið er upp á tómstundaframlag í sveitarfélaginu fyrir börn og ungmenni. Forvarnateymi eru í þremur kjörnum þar sem sitja fulltrúar skóla, félagsmiðstöðva, félagsþjónustu og HSA.</w:t>
      </w:r>
    </w:p>
    <w:p w14:paraId="1424BBEB" w14:textId="65B1879A" w:rsidR="00301622" w:rsidRDefault="00301622" w:rsidP="00B31497">
      <w:pPr>
        <w:pStyle w:val="Heading4"/>
      </w:pPr>
      <w:r>
        <w:t>Borgarfjörður</w:t>
      </w:r>
    </w:p>
    <w:p w14:paraId="72061F90" w14:textId="2AA9447B" w:rsidR="00301622" w:rsidRDefault="00B31497" w:rsidP="00301622">
      <w:r w:rsidRPr="00B31497">
        <w:t>Borgfirðingar fá, til viðbótar við tómstundaframlag, auka greiðslu vegna íþrótta- og tómstundaiðkunar barna. 50.000 krónur á önn vegna leikskólabarns og 100.000 krónur á önn vegna grunnskólabarns.</w:t>
      </w:r>
    </w:p>
    <w:p w14:paraId="4C846116" w14:textId="77777777" w:rsidR="00B31497" w:rsidRDefault="00B31497" w:rsidP="00F4613B"/>
    <w:p w14:paraId="0D8D7318" w14:textId="77777777" w:rsidR="00B31497" w:rsidRDefault="00B31497" w:rsidP="00A00407">
      <w:pPr>
        <w:pStyle w:val="Heading5"/>
      </w:pPr>
      <w:r>
        <w:t>Áherslur fyrir 2025</w:t>
      </w:r>
    </w:p>
    <w:p w14:paraId="06851AFE" w14:textId="77777777" w:rsidR="00B31497" w:rsidRDefault="00B31497" w:rsidP="00B31497"/>
    <w:p w14:paraId="3B692963" w14:textId="77777777" w:rsidR="00B31497" w:rsidRDefault="00B31497" w:rsidP="00A00407">
      <w:pPr>
        <w:pStyle w:val="Heading5"/>
      </w:pPr>
      <w:r>
        <w:t>Áherslur fyrir 2026-2028</w:t>
      </w:r>
    </w:p>
    <w:p w14:paraId="484C0043" w14:textId="77777777" w:rsidR="00B31497" w:rsidRDefault="00B31497" w:rsidP="00301622"/>
    <w:p w14:paraId="53104CE7" w14:textId="79CED898" w:rsidR="00B31497" w:rsidRDefault="00B31497" w:rsidP="00A249A3">
      <w:pPr>
        <w:pStyle w:val="Heading4"/>
      </w:pPr>
      <w:bookmarkStart w:id="61" w:name="_Toc175220592"/>
      <w:r w:rsidRPr="00B31497">
        <w:t>Þjónusta við unglinga</w:t>
      </w:r>
      <w:bookmarkEnd w:id="61"/>
    </w:p>
    <w:p w14:paraId="21708FE0" w14:textId="150A6583" w:rsidR="001A3E04" w:rsidRPr="00C13735" w:rsidRDefault="00C13735" w:rsidP="00C13735">
      <w:pPr>
        <w:rPr>
          <w:i/>
          <w:iCs/>
        </w:rPr>
      </w:pPr>
      <w:r w:rsidRPr="005E7821">
        <w:rPr>
          <w:i/>
          <w:iCs/>
        </w:rPr>
        <w:t>Lög um félagsþjónustu sveitarfélaga nr. 40/1991.</w:t>
      </w:r>
      <w:r w:rsidRPr="00C13735">
        <w:rPr>
          <w:i/>
          <w:iCs/>
        </w:rPr>
        <w:t xml:space="preserve">  - Sveitarfélög skulu starfrækja þjónustu við unglinga og m.a. standa að forvarnastarfi í málefnum þeirra sem miðar að því að beina athafnaþörf æskufólks á heillavænlegar brautir.</w:t>
      </w:r>
    </w:p>
    <w:p w14:paraId="50881BF1" w14:textId="77777777" w:rsidR="00C13735" w:rsidRDefault="00C13735" w:rsidP="00C13735"/>
    <w:p w14:paraId="672EF33A" w14:textId="3B654052" w:rsidR="00B31497" w:rsidRDefault="003D3669" w:rsidP="00B31497">
      <w:r w:rsidRPr="003D3669">
        <w:t xml:space="preserve">Í þremur kjörnum eru reknar virkar félagsmiðstöðvar og á Egilsstöðum er </w:t>
      </w:r>
      <w:r w:rsidR="2C70E2CA">
        <w:t xml:space="preserve">einnig </w:t>
      </w:r>
      <w:r w:rsidRPr="003D3669">
        <w:t xml:space="preserve">starfrækt ungmennahús. Allar </w:t>
      </w:r>
      <w:r w:rsidR="2C70E2CA">
        <w:t>félagsmiðstöðvarnar</w:t>
      </w:r>
      <w:r w:rsidRPr="003D3669">
        <w:t xml:space="preserve"> eru með forstöðuaðila í fullu starfi allt árið</w:t>
      </w:r>
      <w:r w:rsidR="2C70E2CA">
        <w:t>.</w:t>
      </w:r>
    </w:p>
    <w:p w14:paraId="0816B2F4" w14:textId="510FD6C7" w:rsidR="003D3669" w:rsidRDefault="003D3669" w:rsidP="00A00407">
      <w:pPr>
        <w:pStyle w:val="Heading5"/>
      </w:pPr>
      <w:r>
        <w:t>Fljótsdalshérað</w:t>
      </w:r>
    </w:p>
    <w:p w14:paraId="52A0C854" w14:textId="41A067A1" w:rsidR="003D3669" w:rsidRDefault="003D3669" w:rsidP="00B31497">
      <w:r w:rsidRPr="003D3669">
        <w:t xml:space="preserve">Á Egilsstöðum er starfrækt Vegahúsið ungmennahús sem ætlað er ungmennum frá 16 ára aldri.  </w:t>
      </w:r>
      <w:r w:rsidR="2C70E2CA">
        <w:t>Einnig</w:t>
      </w:r>
      <w:r w:rsidRPr="003D3669">
        <w:t xml:space="preserve"> er félagsmiðstöðin Nýung fyrir börn í 5.-10. bekk. Hún er opin alla virka daga síðdegis og fram til kl. 22</w:t>
      </w:r>
      <w:r w:rsidR="2C70E2CA">
        <w:t>.</w:t>
      </w:r>
      <w:r w:rsidRPr="003D3669">
        <w:t xml:space="preserve"> Að auki </w:t>
      </w:r>
      <w:r w:rsidR="2C70E2CA">
        <w:t xml:space="preserve">er </w:t>
      </w:r>
      <w:r w:rsidRPr="003D3669">
        <w:t>ýmis konar klúbbastarf og námskeið.</w:t>
      </w:r>
    </w:p>
    <w:p w14:paraId="6CE301A4" w14:textId="5E2610C5" w:rsidR="003D3669" w:rsidRDefault="003D3669" w:rsidP="00A00407">
      <w:pPr>
        <w:pStyle w:val="Heading5"/>
      </w:pPr>
      <w:r>
        <w:t>Borgarfjörður</w:t>
      </w:r>
    </w:p>
    <w:p w14:paraId="1AFBE846" w14:textId="77777777" w:rsidR="00762E62" w:rsidRDefault="00762E62" w:rsidP="00B31497"/>
    <w:p w14:paraId="293CC662" w14:textId="446A6959" w:rsidR="00762E62" w:rsidRDefault="00762E62" w:rsidP="00A00407">
      <w:pPr>
        <w:pStyle w:val="Heading5"/>
      </w:pPr>
      <w:r>
        <w:t>Djúpivogur</w:t>
      </w:r>
    </w:p>
    <w:p w14:paraId="76E1D278" w14:textId="552AA211" w:rsidR="00762E62" w:rsidRDefault="00762E62" w:rsidP="00B31497">
      <w:r w:rsidRPr="00762E62">
        <w:t>Á Djúpavogi starfar félagsmiðstöðin Zion fyrir unglinga</w:t>
      </w:r>
      <w:r w:rsidR="2C70E2CA">
        <w:t>. Hún er opin</w:t>
      </w:r>
      <w:r w:rsidRPr="00762E62">
        <w:t xml:space="preserve"> tvisvar til þrisvar í viku en alla skóladaga stendur nemendum Djúpavogsskóla til boða að sækja miðstöðina í löngum frímínútum. Að auki</w:t>
      </w:r>
      <w:r w:rsidR="2C70E2CA">
        <w:t xml:space="preserve"> er</w:t>
      </w:r>
      <w:r w:rsidRPr="00762E62">
        <w:t xml:space="preserve"> ýmis konar klúbbastarf og námskeið.</w:t>
      </w:r>
    </w:p>
    <w:p w14:paraId="0AAB766E" w14:textId="4FD2B250" w:rsidR="00762E62" w:rsidRDefault="00762E62" w:rsidP="00A00407">
      <w:pPr>
        <w:pStyle w:val="Heading5"/>
      </w:pPr>
      <w:r>
        <w:t>Seyðisfjörður</w:t>
      </w:r>
    </w:p>
    <w:p w14:paraId="2BED82CA" w14:textId="03FB7294" w:rsidR="00762E62" w:rsidRDefault="0065365D" w:rsidP="00B31497">
      <w:r w:rsidRPr="0065365D">
        <w:t>Á Seyðisfirði starfar félagsmiðstöðin Geimstöðin fyrir börn í 5.-10. bekk sem er opin að minnsta kosti þrjá daga í viku. Að auki</w:t>
      </w:r>
      <w:r w:rsidR="2C70E2CA">
        <w:t xml:space="preserve"> er </w:t>
      </w:r>
      <w:r w:rsidRPr="0065365D">
        <w:t>ýmis konar klúbbastarf og námskeið.</w:t>
      </w:r>
    </w:p>
    <w:p w14:paraId="6BE3FEF7" w14:textId="77777777" w:rsidR="0065365D" w:rsidRDefault="0065365D" w:rsidP="00F4613B"/>
    <w:p w14:paraId="24B92A64" w14:textId="77777777" w:rsidR="0065365D" w:rsidRDefault="0065365D" w:rsidP="00A00407">
      <w:pPr>
        <w:pStyle w:val="Heading5"/>
      </w:pPr>
      <w:r>
        <w:t>Áherslur fyrir 2025</w:t>
      </w:r>
    </w:p>
    <w:p w14:paraId="6E9BFE17" w14:textId="77777777" w:rsidR="0065365D" w:rsidRDefault="0065365D" w:rsidP="0065365D"/>
    <w:p w14:paraId="716FA84C" w14:textId="77777777" w:rsidR="0065365D" w:rsidRDefault="0065365D" w:rsidP="00A00407">
      <w:pPr>
        <w:pStyle w:val="Heading5"/>
      </w:pPr>
      <w:r>
        <w:t>Áherslur fyrir 2026-2028</w:t>
      </w:r>
    </w:p>
    <w:p w14:paraId="3B557F93" w14:textId="77777777" w:rsidR="0065365D" w:rsidRDefault="0065365D" w:rsidP="00B31497"/>
    <w:p w14:paraId="1ED1B9E1" w14:textId="6A7E8BD1" w:rsidR="0065365D" w:rsidRDefault="0083300C" w:rsidP="00A249A3">
      <w:pPr>
        <w:pStyle w:val="Heading4"/>
      </w:pPr>
      <w:bookmarkStart w:id="62" w:name="_Toc175220593"/>
      <w:r w:rsidRPr="0083300C">
        <w:t>Æskulýðsmál</w:t>
      </w:r>
      <w:bookmarkEnd w:id="62"/>
    </w:p>
    <w:p w14:paraId="1B112AE0" w14:textId="14825576" w:rsidR="00C13735" w:rsidRPr="00532084" w:rsidRDefault="00532084" w:rsidP="00532084">
      <w:pPr>
        <w:rPr>
          <w:i/>
          <w:iCs/>
        </w:rPr>
      </w:pPr>
      <w:r w:rsidRPr="005E7821">
        <w:rPr>
          <w:i/>
          <w:iCs/>
        </w:rPr>
        <w:t>Æskulýðslög nr. 70/2007.</w:t>
      </w:r>
      <w:r w:rsidRPr="00532084">
        <w:rPr>
          <w:i/>
          <w:iCs/>
        </w:rPr>
        <w:t xml:space="preserve"> - Sveitarstjórnir skulu setja sér reglur um á hvern hátt stuðningi við frjálst æskulýðsstarf skuli háttað og í samstarfi við félög og félagasamtök á sviði æskulýðsmála stuðla að því að ungt fólk eigi þess kost að starfa að æskulýðsmálum við sem fjölbreyttust skilyrði.</w:t>
      </w:r>
    </w:p>
    <w:p w14:paraId="387CF958" w14:textId="77777777" w:rsidR="00532084" w:rsidRDefault="00532084" w:rsidP="00532084"/>
    <w:p w14:paraId="1368EC95" w14:textId="2087A4AD" w:rsidR="0083300C" w:rsidRDefault="0083300C" w:rsidP="0083300C">
      <w:r w:rsidRPr="0083300C">
        <w:t>Gerðir eru samningar við íþróttafélög í sveitarfélaginu. Þá eru auglýstir íþrótta- og tómstundastyrki fjölskylduráðs til umsóknar.  Ungmennaráð er í sveitarfélaginu og á hver kjarni</w:t>
      </w:r>
      <w:r w:rsidR="2C70E2CA">
        <w:t>/skóli</w:t>
      </w:r>
      <w:r w:rsidRPr="0083300C">
        <w:t xml:space="preserve"> amk. einn fulltrúa.</w:t>
      </w:r>
      <w:r w:rsidR="2C70E2CA">
        <w:t xml:space="preserve"> Ungmennaráð fundar að jafnaði 10x yfir árið og stendur m.a. fyrir ungmennaþingi annað hvert ár. </w:t>
      </w:r>
    </w:p>
    <w:p w14:paraId="6F1A64E6" w14:textId="77777777" w:rsidR="0083300C" w:rsidRDefault="0083300C" w:rsidP="00F4613B"/>
    <w:p w14:paraId="629DB07B" w14:textId="77777777" w:rsidR="0083300C" w:rsidRDefault="0083300C" w:rsidP="00A00407">
      <w:pPr>
        <w:pStyle w:val="Heading5"/>
      </w:pPr>
      <w:r>
        <w:t>Áherslur fyrir 2025</w:t>
      </w:r>
    </w:p>
    <w:p w14:paraId="5688524C" w14:textId="77777777" w:rsidR="0083300C" w:rsidRDefault="0083300C" w:rsidP="0083300C"/>
    <w:p w14:paraId="46CA11DD" w14:textId="77777777" w:rsidR="0083300C" w:rsidRDefault="0083300C" w:rsidP="00A00407">
      <w:pPr>
        <w:pStyle w:val="Heading5"/>
      </w:pPr>
      <w:r>
        <w:t>Áherslur fyrir 2026-2028</w:t>
      </w:r>
    </w:p>
    <w:p w14:paraId="5ACE9FCF" w14:textId="77777777" w:rsidR="0083300C" w:rsidRDefault="0083300C" w:rsidP="0083300C"/>
    <w:p w14:paraId="129E87F3" w14:textId="004EF757" w:rsidR="0083300C" w:rsidRPr="00A00407" w:rsidRDefault="00524F36" w:rsidP="00A249A3">
      <w:pPr>
        <w:pStyle w:val="Heading3"/>
      </w:pPr>
      <w:bookmarkStart w:id="63" w:name="_Toc175220594"/>
      <w:r w:rsidRPr="00A00407">
        <w:t>Heilbrigðismál</w:t>
      </w:r>
      <w:bookmarkEnd w:id="63"/>
    </w:p>
    <w:p w14:paraId="6F60F7A3" w14:textId="77777777" w:rsidR="00524F36" w:rsidRDefault="00524F36" w:rsidP="00524F36"/>
    <w:p w14:paraId="57357011" w14:textId="382C96C6" w:rsidR="00524F36" w:rsidRDefault="00524F36" w:rsidP="00A249A3">
      <w:pPr>
        <w:pStyle w:val="Heading4"/>
      </w:pPr>
      <w:bookmarkStart w:id="64" w:name="_Toc175220595"/>
      <w:r w:rsidRPr="00524F36">
        <w:t>Almennar sóttvarnarráðstafanir</w:t>
      </w:r>
      <w:bookmarkEnd w:id="64"/>
    </w:p>
    <w:p w14:paraId="35BEF4E8" w14:textId="44717975" w:rsidR="00524F36" w:rsidRPr="00195EDD" w:rsidRDefault="00195EDD" w:rsidP="00195EDD">
      <w:pPr>
        <w:rPr>
          <w:i/>
          <w:iCs/>
        </w:rPr>
      </w:pPr>
      <w:r w:rsidRPr="005E7821">
        <w:rPr>
          <w:i/>
          <w:iCs/>
        </w:rPr>
        <w:t>Sóttvarnalög nr. 19/1997.</w:t>
      </w:r>
      <w:r w:rsidRPr="00195EDD">
        <w:rPr>
          <w:i/>
          <w:iCs/>
        </w:rPr>
        <w:t xml:space="preserve"> - Heilbrigðisnefndir sveitarfélaga gegna vissum skyldum skv. sóttarnarlögum þegar kemur að því að uppræta smithættu eða hættu sem stafar af dýrum, matvælum, starfsemi, vatni, skolplögnum, loftræstingu eða öðru í umhverfinu sem getur dreift smitnæmum sjúkdómsvöldum, eiturefnum eða geislavirkum efnum sem ógna heilsu manna.</w:t>
      </w:r>
    </w:p>
    <w:p w14:paraId="42955736" w14:textId="77777777" w:rsidR="00195EDD" w:rsidRDefault="00195EDD" w:rsidP="00195EDD"/>
    <w:p w14:paraId="468189D2" w14:textId="45332DA6" w:rsidR="00524F36" w:rsidRDefault="000C6F86" w:rsidP="00A249A3">
      <w:pPr>
        <w:pStyle w:val="Heading4"/>
      </w:pPr>
      <w:bookmarkStart w:id="65" w:name="_Toc175220596"/>
      <w:r w:rsidRPr="000C6F86">
        <w:t>Bygging heilsugæslu og sjúkrastofnana</w:t>
      </w:r>
      <w:bookmarkEnd w:id="65"/>
    </w:p>
    <w:p w14:paraId="3FA81CAF" w14:textId="4A2DF052" w:rsidR="000C6F86" w:rsidRPr="001B5928" w:rsidRDefault="001B5928" w:rsidP="001B5928">
      <w:pPr>
        <w:rPr>
          <w:i/>
          <w:iCs/>
        </w:rPr>
      </w:pPr>
      <w:r w:rsidRPr="005E7821">
        <w:rPr>
          <w:i/>
          <w:iCs/>
        </w:rPr>
        <w:t>Lög um heilbrigðisþjónustu nr. 40/2007.</w:t>
      </w:r>
      <w:r w:rsidRPr="001B5928">
        <w:rPr>
          <w:i/>
          <w:iCs/>
        </w:rPr>
        <w:t xml:space="preserve"> - Þátttaka sveitarfélaga í kostnaði við byggingu og búnað hjúkrunarheimila skal vera 15% af stofnkostnaði. Sveitarfélög láta í té lóðir undir slíkar byggingar, þ.m.t. íbúðarhúsnæði sem ætlað er starfsmönnum, ríkissjóði að kostnaðarlausu og án greiðslu gatnagerðargjalda og lóðarleigu.</w:t>
      </w:r>
    </w:p>
    <w:p w14:paraId="69C52193" w14:textId="77777777" w:rsidR="001B5928" w:rsidRDefault="001B5928" w:rsidP="001B5928"/>
    <w:p w14:paraId="23B68CAD" w14:textId="443B854F" w:rsidR="00CF4674" w:rsidRPr="00A00407" w:rsidRDefault="004263A2" w:rsidP="00A249A3">
      <w:pPr>
        <w:pStyle w:val="Heading3"/>
      </w:pPr>
      <w:bookmarkStart w:id="66" w:name="_Toc175220597"/>
      <w:r w:rsidRPr="00A00407">
        <w:t>Ýmsar aðrar skyldur</w:t>
      </w:r>
      <w:bookmarkEnd w:id="66"/>
    </w:p>
    <w:p w14:paraId="5E4AE41A" w14:textId="77777777" w:rsidR="004263A2" w:rsidRDefault="004263A2" w:rsidP="00524F36"/>
    <w:p w14:paraId="4314FCCC" w14:textId="49A85983" w:rsidR="000C6F86" w:rsidRDefault="000C6F86" w:rsidP="00A249A3">
      <w:pPr>
        <w:pStyle w:val="Heading4"/>
      </w:pPr>
      <w:bookmarkStart w:id="67" w:name="_Toc175220598"/>
      <w:r w:rsidRPr="000C6F86">
        <w:t>Húsmæðraorlof</w:t>
      </w:r>
      <w:bookmarkEnd w:id="67"/>
    </w:p>
    <w:p w14:paraId="4E73791B" w14:textId="5CF3A376" w:rsidR="000C6F86" w:rsidRPr="00BD49B6" w:rsidRDefault="00BD49B6" w:rsidP="00BD49B6">
      <w:pPr>
        <w:rPr>
          <w:i/>
          <w:iCs/>
        </w:rPr>
      </w:pPr>
      <w:r w:rsidRPr="005E7821">
        <w:rPr>
          <w:i/>
          <w:iCs/>
        </w:rPr>
        <w:t>Lög um orlof húsmæðra nr. 53/1972.</w:t>
      </w:r>
      <w:r w:rsidRPr="00BD49B6">
        <w:rPr>
          <w:i/>
          <w:iCs/>
        </w:rPr>
        <w:t xml:space="preserve"> - Til þess að standa straum af kostnaði við orlof húsmæðra skal sveitarsjóður leggja árlega fram fjárhæð, sem nemi minnst kr. 100 fyrir hvern íbúa sveitarfélagsins. Fjárhæð þessi tekur breytingum eftir vísitölu framfærslukostnaðar og miðast við vísitöluna eins og hún er í febrúar ár hvert. Framlag þetta skal greiða orlofsnefnd viðkomandi orlofssvæðis fyrir 15. maí.</w:t>
      </w:r>
    </w:p>
    <w:p w14:paraId="75D1EBC2" w14:textId="77777777" w:rsidR="00BD49B6" w:rsidRDefault="00BD49B6" w:rsidP="00BD49B6"/>
    <w:p w14:paraId="3FD784C3" w14:textId="367876F8" w:rsidR="004263A2" w:rsidRDefault="004263A2" w:rsidP="00A249A3">
      <w:pPr>
        <w:pStyle w:val="Heading4"/>
      </w:pPr>
      <w:bookmarkStart w:id="68" w:name="_Toc175220599"/>
      <w:r w:rsidRPr="004263A2">
        <w:t>Jafnréttismál</w:t>
      </w:r>
      <w:bookmarkEnd w:id="68"/>
    </w:p>
    <w:p w14:paraId="08385FB9" w14:textId="0BF38E63" w:rsidR="00BD49B6" w:rsidRPr="005C56F2" w:rsidRDefault="005C56F2" w:rsidP="005C56F2">
      <w:pPr>
        <w:rPr>
          <w:i/>
          <w:iCs/>
        </w:rPr>
      </w:pPr>
      <w:r w:rsidRPr="005E7821">
        <w:rPr>
          <w:i/>
          <w:iCs/>
        </w:rPr>
        <w:t>Lög um jafna stöðu og jafnan rétt kvenna og karla nr. 10/2008.</w:t>
      </w:r>
      <w:r w:rsidRPr="005C56F2">
        <w:rPr>
          <w:i/>
          <w:iCs/>
        </w:rPr>
        <w:t xml:space="preserve"> - Sveitarstjórnir skulu að loknum sveitarstjórnarkosningum skipa jafnréttisnefndir sem fjalla um jafna stöðu og jafnan rétt kvenna og karla innan viðkomandi sveitarfélags. Lögin setja einnig viss skilyrði hvað varðar jafnan rétt kvenna og karla þegar skipað eða tilnefnt er í nefndir, ráð og stjórnir á vegum sveitarfélaga.</w:t>
      </w:r>
    </w:p>
    <w:p w14:paraId="2F487AEE" w14:textId="77777777" w:rsidR="005C56F2" w:rsidRDefault="005C56F2" w:rsidP="005C56F2"/>
    <w:p w14:paraId="2AEAFF43" w14:textId="114E69AA" w:rsidR="004263A2" w:rsidRDefault="00AE4DF4" w:rsidP="004263A2">
      <w:r w:rsidRPr="00AE4DF4">
        <w:t>Byggðaráð ber ábyrgð á jafnréttismálum sveitarfélagsins og fer eftir jafnréttisáætlun sem endurskoðuð er árlega. Sveitarfélagið er jafnlaunavottað. Hjá sveitarfélaginu eru starfrækt jafnréttisteymi og jafnlaunateymi.</w:t>
      </w:r>
    </w:p>
    <w:p w14:paraId="40A89FEF" w14:textId="77777777" w:rsidR="00AE4DF4" w:rsidRDefault="00AE4DF4" w:rsidP="00F4613B"/>
    <w:p w14:paraId="200C68DF" w14:textId="77777777" w:rsidR="00AE4DF4" w:rsidRDefault="00AE4DF4" w:rsidP="00A00407">
      <w:pPr>
        <w:pStyle w:val="Heading5"/>
      </w:pPr>
      <w:r>
        <w:t>Áherslur fyrir 2025</w:t>
      </w:r>
    </w:p>
    <w:p w14:paraId="171FECB6" w14:textId="77777777" w:rsidR="00AE4DF4" w:rsidRDefault="00AE4DF4" w:rsidP="00AE4DF4"/>
    <w:p w14:paraId="3EC8B059" w14:textId="77777777" w:rsidR="00AE4DF4" w:rsidRDefault="00AE4DF4" w:rsidP="00A00407">
      <w:pPr>
        <w:pStyle w:val="Heading5"/>
      </w:pPr>
      <w:r>
        <w:t>Áherslur fyrir 2026-2028</w:t>
      </w:r>
    </w:p>
    <w:p w14:paraId="09DC0658" w14:textId="77777777" w:rsidR="00AE4DF4" w:rsidRDefault="00AE4DF4" w:rsidP="004263A2"/>
    <w:p w14:paraId="3143B947" w14:textId="123C4F52" w:rsidR="00AE4DF4" w:rsidRDefault="00980F03" w:rsidP="00A249A3">
      <w:pPr>
        <w:pStyle w:val="Heading4"/>
      </w:pPr>
      <w:bookmarkStart w:id="69" w:name="_Toc175220600"/>
      <w:r w:rsidRPr="00980F03">
        <w:t>Kirkjugarðar</w:t>
      </w:r>
      <w:bookmarkEnd w:id="69"/>
    </w:p>
    <w:p w14:paraId="245881B7" w14:textId="7C0AB135" w:rsidR="00A21990" w:rsidRPr="00A21990" w:rsidRDefault="00A21990" w:rsidP="00A21990">
      <w:pPr>
        <w:rPr>
          <w:i/>
          <w:iCs/>
        </w:rPr>
      </w:pPr>
      <w:r w:rsidRPr="005E7821">
        <w:rPr>
          <w:i/>
          <w:iCs/>
        </w:rPr>
        <w:t>Lög um kirkjugarða, greftrun og líkbrennslu nr. 36/1993.</w:t>
      </w:r>
      <w:r w:rsidRPr="00A21990">
        <w:rPr>
          <w:i/>
          <w:iCs/>
        </w:rPr>
        <w:t xml:space="preserve"> - Skylt er sveitarfélagi því, er liggur innan sóknar, að láta ókeypis í té hæfilegt kirkjugarðsstæði. Þar sem kirkja er ekki í kirkjugarði leggur sveitarfélag veg frá henni til kirkjugarðs og heldur honum akfærum, þar á meðal með snjómokstri, ef því er að skipta. Enn fremur leggur sveitarfélagið til ókeypis hæfilegan ofaníburð í götur og gangstíga kirkjugarðs ef þess er óskað og greiðir akstur hans.</w:t>
      </w:r>
    </w:p>
    <w:p w14:paraId="1ABFC21F" w14:textId="77777777" w:rsidR="00980F03" w:rsidRDefault="00980F03" w:rsidP="00F4613B"/>
    <w:p w14:paraId="4986CD7E" w14:textId="77777777" w:rsidR="00980F03" w:rsidRDefault="00980F03" w:rsidP="00A00407">
      <w:pPr>
        <w:pStyle w:val="Heading5"/>
      </w:pPr>
      <w:r>
        <w:t>Áherslur fyrir 2025</w:t>
      </w:r>
    </w:p>
    <w:p w14:paraId="53863762" w14:textId="77777777" w:rsidR="00980F03" w:rsidRDefault="00980F03" w:rsidP="00980F03"/>
    <w:p w14:paraId="5F0797EC" w14:textId="77777777" w:rsidR="00980F03" w:rsidRDefault="00980F03" w:rsidP="00A00407">
      <w:pPr>
        <w:pStyle w:val="Heading5"/>
      </w:pPr>
      <w:r>
        <w:t>Áherslur fyrir 2026-2028</w:t>
      </w:r>
    </w:p>
    <w:p w14:paraId="73D015F6" w14:textId="77777777" w:rsidR="00980F03" w:rsidRDefault="00980F03" w:rsidP="00980F03"/>
    <w:p w14:paraId="6AF2EF70" w14:textId="5EC55439" w:rsidR="00980F03" w:rsidRDefault="00D54272" w:rsidP="00A249A3">
      <w:pPr>
        <w:pStyle w:val="Heading4"/>
      </w:pPr>
      <w:bookmarkStart w:id="70" w:name="_Toc175220601"/>
      <w:r w:rsidRPr="00D54272">
        <w:t>Kirkjur</w:t>
      </w:r>
      <w:bookmarkEnd w:id="70"/>
    </w:p>
    <w:p w14:paraId="63B795AA" w14:textId="34C83828" w:rsidR="00A21990" w:rsidRPr="007B5599" w:rsidRDefault="007B5599" w:rsidP="007B5599">
      <w:pPr>
        <w:rPr>
          <w:i/>
          <w:iCs/>
        </w:rPr>
      </w:pPr>
      <w:r w:rsidRPr="005E7821">
        <w:rPr>
          <w:i/>
          <w:iCs/>
        </w:rPr>
        <w:t>Lög um Kristnisjóð nr. 35/1970.</w:t>
      </w:r>
      <w:r w:rsidRPr="007B5599">
        <w:rPr>
          <w:i/>
          <w:iCs/>
        </w:rPr>
        <w:t xml:space="preserve"> - Sveitarfélögum kaupstaða og kauptúna er skylt að leggja til ókeypis lóðir undir kirkjur og undanskilja þær gatnagerðargjaldi. Nú er presti skylt að hafa aðsetur í kaupstað eða kauptúni og er þá sveitarfélagi skylt að leggja til ókeypis lóð undir íbúðarhús hans ef um lögboðið prestssetur er að ræða.</w:t>
      </w:r>
    </w:p>
    <w:p w14:paraId="4D1BA645" w14:textId="77777777" w:rsidR="00D54272" w:rsidRDefault="00D54272" w:rsidP="00F4613B"/>
    <w:p w14:paraId="38C68A5F" w14:textId="77777777" w:rsidR="00D54272" w:rsidRDefault="00D54272" w:rsidP="00A00407">
      <w:pPr>
        <w:pStyle w:val="Heading5"/>
      </w:pPr>
      <w:r>
        <w:t>Áherslur fyrir 2025</w:t>
      </w:r>
    </w:p>
    <w:p w14:paraId="33B73F2C" w14:textId="77777777" w:rsidR="00D54272" w:rsidRDefault="00D54272" w:rsidP="00D54272"/>
    <w:p w14:paraId="17FF3A9A" w14:textId="77777777" w:rsidR="00D54272" w:rsidRDefault="00D54272" w:rsidP="00A00407">
      <w:pPr>
        <w:pStyle w:val="Heading5"/>
      </w:pPr>
      <w:r>
        <w:t>Áherslur fyrir 2026-2028</w:t>
      </w:r>
    </w:p>
    <w:p w14:paraId="64F2BF7F" w14:textId="77777777" w:rsidR="00D54272" w:rsidRDefault="00D54272" w:rsidP="00D54272"/>
    <w:p w14:paraId="67EE0ACA" w14:textId="5179DEE9" w:rsidR="00D54272" w:rsidRDefault="009F409C" w:rsidP="00A249A3">
      <w:pPr>
        <w:pStyle w:val="Heading4"/>
      </w:pPr>
      <w:bookmarkStart w:id="71" w:name="_Toc175220602"/>
      <w:r w:rsidRPr="009F409C">
        <w:t>Nýting þjóðlenda</w:t>
      </w:r>
      <w:bookmarkEnd w:id="71"/>
    </w:p>
    <w:p w14:paraId="46AF4845" w14:textId="10F2DE0E" w:rsidR="007B5599" w:rsidRPr="00CD1FB6" w:rsidRDefault="00CD1FB6" w:rsidP="00CD1FB6">
      <w:pPr>
        <w:rPr>
          <w:i/>
          <w:iCs/>
        </w:rPr>
      </w:pPr>
      <w:r w:rsidRPr="005E7821">
        <w:rPr>
          <w:i/>
          <w:iCs/>
        </w:rPr>
        <w:t>Lög um þjóðlendur og ákvörðun marka eignarlenda, þjóðlenda og afrétta nr. 58/1998.</w:t>
      </w:r>
      <w:r w:rsidRPr="00CD1FB6">
        <w:rPr>
          <w:i/>
          <w:iCs/>
        </w:rPr>
        <w:t xml:space="preserve"> - Til að nýta land og landsréttindi innan þjóðlendu þarf leyfi hlutaðeigandi sveitarstjórnar. Til að nýta vatns- og jarðhitaréttindi, námur og önnur jarðefni þarf hins vegar leyfi ráðherra.</w:t>
      </w:r>
    </w:p>
    <w:p w14:paraId="5077DCF8" w14:textId="77777777" w:rsidR="009F409C" w:rsidRDefault="009F409C" w:rsidP="00F4613B"/>
    <w:p w14:paraId="2164EC30" w14:textId="77777777" w:rsidR="009F409C" w:rsidRDefault="009F409C" w:rsidP="00A00407">
      <w:pPr>
        <w:pStyle w:val="Heading5"/>
      </w:pPr>
      <w:r>
        <w:t>Áherslur fyrir 2025</w:t>
      </w:r>
    </w:p>
    <w:p w14:paraId="37C5BBF7" w14:textId="77777777" w:rsidR="009F409C" w:rsidRDefault="009F409C" w:rsidP="009F409C"/>
    <w:p w14:paraId="37C8B3FE" w14:textId="77777777" w:rsidR="009F409C" w:rsidRDefault="009F409C" w:rsidP="00A00407">
      <w:pPr>
        <w:pStyle w:val="Heading5"/>
      </w:pPr>
      <w:r>
        <w:t>Áherslur fyrir 2026-2028</w:t>
      </w:r>
    </w:p>
    <w:p w14:paraId="17C228E6" w14:textId="77777777" w:rsidR="00980F03" w:rsidRDefault="00980F03" w:rsidP="00980F03"/>
    <w:p w14:paraId="31E96FD8" w14:textId="30CBA04D" w:rsidR="009F409C" w:rsidRDefault="00C2743A" w:rsidP="00A249A3">
      <w:pPr>
        <w:pStyle w:val="Heading4"/>
      </w:pPr>
      <w:bookmarkStart w:id="72" w:name="_Toc175220603"/>
      <w:r w:rsidRPr="00C2743A">
        <w:t>Umsögn um rekstrarleyfi og tækifærisleyfi</w:t>
      </w:r>
      <w:bookmarkEnd w:id="72"/>
    </w:p>
    <w:p w14:paraId="6A7E209F" w14:textId="4AA9E52D" w:rsidR="00CD1FB6" w:rsidRPr="00A44307" w:rsidRDefault="00A44307" w:rsidP="00A44307">
      <w:pPr>
        <w:rPr>
          <w:i/>
          <w:iCs/>
        </w:rPr>
      </w:pPr>
      <w:r w:rsidRPr="005E7821">
        <w:rPr>
          <w:i/>
          <w:iCs/>
        </w:rPr>
        <w:t>Lög um veitingastaði, gististaði og skemmtanahald nr. 85/2007.</w:t>
      </w:r>
      <w:r w:rsidRPr="00A44307">
        <w:rPr>
          <w:i/>
          <w:iCs/>
        </w:rPr>
        <w:t xml:space="preserve"> - Sveitarstjórn gefur umsögn um hvort starfsemi umsækjanda rekstrarleyfis sé í samræmi við byggingarleyfi og skipulagsskilmála, hvort að lokaúttekt hafi farið fram á húsnæðinu o.fl.</w:t>
      </w:r>
    </w:p>
    <w:p w14:paraId="401BA06C" w14:textId="77777777" w:rsidR="00A44307" w:rsidRDefault="00A44307" w:rsidP="00A44307"/>
    <w:p w14:paraId="05AE247E" w14:textId="1F8FCB7C" w:rsidR="00C2743A" w:rsidRDefault="00C2743A" w:rsidP="00C2743A">
      <w:r w:rsidRPr="00C2743A">
        <w:t>Fulltrúar sveitarstjóra í hverjum kjarna veita umsagnir um tækifæris- og rekstrarleyfi fyrir hönd sveitarstjórnar. Fulltrúi sveitarstjóra getur hvenær sem er vísað umsögn til viðkomandi heimastjórnar til afgreiðslu.</w:t>
      </w:r>
    </w:p>
    <w:p w14:paraId="122C0C23" w14:textId="77777777" w:rsidR="00C2743A" w:rsidRDefault="00C2743A" w:rsidP="00F4613B"/>
    <w:p w14:paraId="3EDA5157" w14:textId="77777777" w:rsidR="00C2743A" w:rsidRDefault="00C2743A" w:rsidP="00A00407">
      <w:pPr>
        <w:pStyle w:val="Heading5"/>
      </w:pPr>
      <w:r>
        <w:t>Áherslur fyrir 2025</w:t>
      </w:r>
    </w:p>
    <w:p w14:paraId="586F3A0A" w14:textId="77777777" w:rsidR="00C2743A" w:rsidRDefault="00C2743A" w:rsidP="00C2743A"/>
    <w:p w14:paraId="3E127DC1" w14:textId="77777777" w:rsidR="00C2743A" w:rsidRDefault="00C2743A" w:rsidP="00A00407">
      <w:pPr>
        <w:pStyle w:val="Heading5"/>
      </w:pPr>
      <w:r>
        <w:t>Áherslur fyrir 2026-2028</w:t>
      </w:r>
    </w:p>
    <w:p w14:paraId="3EDB744A" w14:textId="77777777" w:rsidR="00C2743A" w:rsidRDefault="00C2743A" w:rsidP="00C2743A"/>
    <w:p w14:paraId="4495FCC0" w14:textId="64F031AD" w:rsidR="00C2743A" w:rsidRDefault="00A40CF2" w:rsidP="00A249A3">
      <w:pPr>
        <w:pStyle w:val="Heading4"/>
      </w:pPr>
      <w:bookmarkStart w:id="73" w:name="_Toc175220604"/>
      <w:r w:rsidRPr="00A40CF2">
        <w:t>Útgáfa áfengissöluleyfa</w:t>
      </w:r>
      <w:bookmarkEnd w:id="73"/>
    </w:p>
    <w:p w14:paraId="5FD68328" w14:textId="22DD9383" w:rsidR="00A44307" w:rsidRPr="00B40E3C" w:rsidRDefault="00B40E3C" w:rsidP="00B40E3C">
      <w:pPr>
        <w:spacing w:after="0" w:line="240" w:lineRule="auto"/>
        <w:rPr>
          <w:rFonts w:ascii="Calibri" w:eastAsia="Times New Roman" w:hAnsi="Calibri" w:cs="Calibri"/>
          <w:i/>
          <w:iCs/>
          <w:color w:val="000000"/>
          <w:kern w:val="0"/>
          <w:lang w:eastAsia="is-IS"/>
          <w14:ligatures w14:val="none"/>
        </w:rPr>
      </w:pPr>
      <w:r w:rsidRPr="005E7821">
        <w:rPr>
          <w:rFonts w:ascii="Calibri" w:eastAsia="Times New Roman" w:hAnsi="Calibri" w:cs="Calibri"/>
          <w:i/>
          <w:iCs/>
          <w:color w:val="000000"/>
          <w:kern w:val="0"/>
          <w:lang w:eastAsia="is-IS"/>
          <w14:ligatures w14:val="none"/>
        </w:rPr>
        <w:t>Áfengislög nr. 75/1998.</w:t>
      </w:r>
      <w:r w:rsidRPr="00B40E3C">
        <w:rPr>
          <w:rFonts w:ascii="Calibri" w:eastAsia="Times New Roman" w:hAnsi="Calibri" w:cs="Calibri"/>
          <w:i/>
          <w:iCs/>
          <w:color w:val="000000"/>
          <w:kern w:val="0"/>
          <w:lang w:eastAsia="is-IS"/>
          <w14:ligatures w14:val="none"/>
        </w:rPr>
        <w:t xml:space="preserve"> - Sveitarstjórn veitir leyfi fyrir rekstri áfengisútsölu í sveitarfélaginu. Sveitarstjórn skal rökstyðja niðurstöðu sína og gera grein fyrir þeim sjónarmiðum sem henni réðu. Sveitarstjórn er heimilt að binda veitingu leyfis til rekstrar útsölustaðar áfengis skilyrðum um staðsetningu verslunar, afgreiðslutíma og önnur málefnaleg atriði. Sveitarstjórn skal tilkynna viðkomandi sýslumanni um leyfi sem hún veitir til rekstrar áfengisútsölu og um þau skilyrði sem leyfið er bundið.</w:t>
      </w:r>
    </w:p>
    <w:p w14:paraId="317A8E18" w14:textId="77777777" w:rsidR="00B40E3C" w:rsidRDefault="00B40E3C" w:rsidP="00B40E3C">
      <w:pPr>
        <w:spacing w:after="0" w:line="240" w:lineRule="auto"/>
        <w:rPr>
          <w:rFonts w:ascii="Calibri" w:eastAsia="Times New Roman" w:hAnsi="Calibri" w:cs="Calibri"/>
          <w:color w:val="000000"/>
          <w:kern w:val="0"/>
          <w:lang w:eastAsia="is-IS"/>
          <w14:ligatures w14:val="none"/>
        </w:rPr>
      </w:pPr>
    </w:p>
    <w:p w14:paraId="1F25B754" w14:textId="7EE63043" w:rsidR="00A40CF2" w:rsidRPr="00A40CF2" w:rsidRDefault="00A40CF2" w:rsidP="00A40CF2">
      <w:pPr>
        <w:spacing w:after="0" w:line="240" w:lineRule="auto"/>
        <w:rPr>
          <w:rFonts w:ascii="Calibri" w:eastAsia="Times New Roman" w:hAnsi="Calibri" w:cs="Calibri"/>
          <w:color w:val="000000"/>
          <w:kern w:val="0"/>
          <w:lang w:eastAsia="is-IS"/>
          <w14:ligatures w14:val="none"/>
        </w:rPr>
      </w:pPr>
      <w:r w:rsidRPr="00A40CF2">
        <w:rPr>
          <w:rFonts w:ascii="Calibri" w:eastAsia="Times New Roman" w:hAnsi="Calibri" w:cs="Calibri"/>
          <w:color w:val="000000"/>
          <w:kern w:val="0"/>
          <w:lang w:eastAsia="is-IS"/>
          <w14:ligatures w14:val="none"/>
        </w:rPr>
        <w:t>Sveitarstjórn gefur umsögn um leyfi til sölu áfengis á framleiðslustað í Múlaþingi til Sýslumannsins á Suðurlandi.</w:t>
      </w:r>
    </w:p>
    <w:p w14:paraId="360B0A77" w14:textId="77777777" w:rsidR="00A40CF2" w:rsidRDefault="00A40CF2" w:rsidP="00F4613B"/>
    <w:p w14:paraId="609D3CB0" w14:textId="77777777" w:rsidR="00A40CF2" w:rsidRDefault="00A40CF2" w:rsidP="00A00407">
      <w:pPr>
        <w:pStyle w:val="Heading5"/>
      </w:pPr>
      <w:r>
        <w:t>Áherslur fyrir 2025</w:t>
      </w:r>
    </w:p>
    <w:p w14:paraId="0B2E1464" w14:textId="77777777" w:rsidR="00A40CF2" w:rsidRDefault="00A40CF2" w:rsidP="00A40CF2"/>
    <w:p w14:paraId="01D0FBC0" w14:textId="77777777" w:rsidR="00A40CF2" w:rsidRDefault="00A40CF2" w:rsidP="00A00407">
      <w:pPr>
        <w:pStyle w:val="Heading5"/>
      </w:pPr>
      <w:r>
        <w:t>Áherslur fyrir 2026-2028</w:t>
      </w:r>
    </w:p>
    <w:p w14:paraId="5DA3D5C3" w14:textId="77777777" w:rsidR="00A40CF2" w:rsidRDefault="00A40CF2" w:rsidP="00C2743A"/>
    <w:p w14:paraId="5C73F5FC" w14:textId="42EE26A7" w:rsidR="00A40CF2" w:rsidRPr="00A00407" w:rsidRDefault="00A00A4C" w:rsidP="00A249A3">
      <w:pPr>
        <w:pStyle w:val="Heading3"/>
      </w:pPr>
      <w:bookmarkStart w:id="74" w:name="_Toc175220605"/>
      <w:r w:rsidRPr="00A00407">
        <w:t>Stjórnsýsla sveitarfélaga</w:t>
      </w:r>
      <w:bookmarkEnd w:id="74"/>
    </w:p>
    <w:p w14:paraId="692FEDAB" w14:textId="77777777" w:rsidR="00A00A4C" w:rsidRDefault="00A00A4C" w:rsidP="00A00A4C"/>
    <w:p w14:paraId="7B9043F5" w14:textId="5FACAE71" w:rsidR="00A00A4C" w:rsidRDefault="00A00A4C" w:rsidP="00A249A3">
      <w:pPr>
        <w:pStyle w:val="Heading4"/>
      </w:pPr>
      <w:bookmarkStart w:id="75" w:name="_Toc175220606"/>
      <w:r w:rsidRPr="00A00A4C">
        <w:t>Álagning og innheimta opinberra gjalda</w:t>
      </w:r>
      <w:bookmarkEnd w:id="75"/>
    </w:p>
    <w:p w14:paraId="0E836F6C" w14:textId="52C84A7D" w:rsidR="00CE4A1E" w:rsidRPr="00CE4A1E" w:rsidRDefault="00CE4A1E" w:rsidP="00CE4A1E">
      <w:pPr>
        <w:rPr>
          <w:i/>
          <w:iCs/>
        </w:rPr>
      </w:pPr>
      <w:r w:rsidRPr="005E7821">
        <w:rPr>
          <w:i/>
          <w:iCs/>
        </w:rPr>
        <w:t>Lög um tekjustofna sveitarfélaga nr. 4/1995.</w:t>
      </w:r>
      <w:r w:rsidRPr="00CE4A1E">
        <w:rPr>
          <w:i/>
          <w:iCs/>
        </w:rPr>
        <w:t xml:space="preserve"> - Sveitarfélög hafa að meginstefnu þrjá tekjustofna: 1. Útsvar er tekjuskattur sem bætist við hinn almenna tekjuskatt sem greiðist til ríkisins. Útsvarið greiðist til þess sveitarfélags sem einstaklingar eru skráðir til lögheimilis þann 31. desember á tekjuárinu. Sveitarstjórn ákveður útsvarshlutfallið innan ákveðinna marka. 2. Fasteignaskattur er eignaskattur sem er árlega lagður á flestar fasteignir í landinu. Sveitarstjórn annast álagningu fasteignaskatts og skal hún fara fram í fasteignaskrá. 3. Jöfnunarsjóður sveitarfélaga veitir framlög til sveitarfélaga. Hlutverk hans er að jafna mismunandi útgjaldaþörf og skatttekjur sveitarfélaga.</w:t>
      </w:r>
    </w:p>
    <w:p w14:paraId="3B2CB16E" w14:textId="77777777" w:rsidR="00CE4A1E" w:rsidRDefault="00CE4A1E" w:rsidP="00CE4A1E"/>
    <w:p w14:paraId="2F70D4FC" w14:textId="216DDB51" w:rsidR="00A00A4C" w:rsidRDefault="00614D36" w:rsidP="00A00A4C">
      <w:r w:rsidRPr="00614D36">
        <w:t>Sveitarstjórn setur gjaldskrár ár hvert, samkvæmt tillögu frá viðkomandi fagráði,  samhliða fjárhagsáætlun hvers árs. Gjaldskrár eru birtar á vefsíðu sveitarfélagsins og þær sem við á í B deildum Stjórnartíðinda. Fjármálastjóri ber ábyrgð á því í umboði byggðaráðs fyrir sveitarfélagið í heild að framfylgja álagningu og innheimtu. Álagning og innheimta er að mestu rafræn og hægt að fá aðstoð og upplýsingar hjá bókhaldi sveitarfélagsins í gegnum síma eða komu á skrifstofur sveitarfélagsins. Sveitarfélagið er með samning við innheimtufyrirtæki um innheimtu reikninga. Hægt er að senda sveitarfélaginu reikninga í gegnum rafræna gátt á heimasíðu sveitarfélagsins.</w:t>
      </w:r>
    </w:p>
    <w:p w14:paraId="0835FB15" w14:textId="77777777" w:rsidR="00614D36" w:rsidRDefault="00614D36" w:rsidP="00F4613B"/>
    <w:p w14:paraId="19EE1AB1" w14:textId="77777777" w:rsidR="00614D36" w:rsidRDefault="00614D36" w:rsidP="00A00407">
      <w:pPr>
        <w:pStyle w:val="Heading5"/>
      </w:pPr>
      <w:r>
        <w:t>Áherslur fyrir 2025</w:t>
      </w:r>
    </w:p>
    <w:p w14:paraId="5E82B0E8" w14:textId="77777777" w:rsidR="00614D36" w:rsidRDefault="00614D36" w:rsidP="00614D36"/>
    <w:p w14:paraId="56C9AA1B" w14:textId="77777777" w:rsidR="00614D36" w:rsidRDefault="00614D36" w:rsidP="00A00407">
      <w:pPr>
        <w:pStyle w:val="Heading5"/>
      </w:pPr>
      <w:r>
        <w:t>Áherslur fyrir 2026-2028</w:t>
      </w:r>
    </w:p>
    <w:p w14:paraId="44413732" w14:textId="77777777" w:rsidR="00614D36" w:rsidRDefault="00614D36" w:rsidP="00A00A4C"/>
    <w:p w14:paraId="624C51B6" w14:textId="0C046B4E" w:rsidR="00AE21BE" w:rsidRDefault="00767191" w:rsidP="00A249A3">
      <w:pPr>
        <w:pStyle w:val="Heading4"/>
      </w:pPr>
      <w:bookmarkStart w:id="76" w:name="_Toc175220607"/>
      <w:r w:rsidRPr="00767191">
        <w:t>Skráning og meðferð persónuupplýsinga</w:t>
      </w:r>
      <w:bookmarkEnd w:id="76"/>
    </w:p>
    <w:p w14:paraId="2E087E4F" w14:textId="21ECC93D" w:rsidR="00767191" w:rsidRPr="00983496" w:rsidRDefault="00767191" w:rsidP="00767191">
      <w:pPr>
        <w:rPr>
          <w:i/>
          <w:iCs/>
        </w:rPr>
      </w:pPr>
      <w:r w:rsidRPr="005E7821">
        <w:rPr>
          <w:i/>
          <w:iCs/>
        </w:rPr>
        <w:t>Lög um persónuvernd og vinnslu persónuupplýsinga nr. 90/2018.</w:t>
      </w:r>
      <w:r w:rsidRPr="00983496">
        <w:rPr>
          <w:i/>
          <w:iCs/>
        </w:rPr>
        <w:t xml:space="preserve"> - Lög um persónuvernd og vinnslu persónuupplýsinga gilda m.a. um meðferð og vinnslu persónuupplýsinga hjá sveitarfélögum.</w:t>
      </w:r>
    </w:p>
    <w:p w14:paraId="1C135675" w14:textId="77777777" w:rsidR="00767191" w:rsidRDefault="00767191" w:rsidP="00767191"/>
    <w:p w14:paraId="2BEA14B4" w14:textId="1F6BBB9B" w:rsidR="00983496" w:rsidRDefault="00983496" w:rsidP="00767191">
      <w:r w:rsidRPr="00983496">
        <w:t>Stjórnsýsludeildin ber ábyrgð á málaflokknum. Sveitarfélagið er með persónuverndarfulltrúa á sínum vegum og unnið er eftir lögum um persónuvernd fyrir allt sveitarfélagið. Persónuverndarfulltrúi er með aðstöðu á skrifstofunni á Egilsstöðum. Hann veitir stofnunum sveitarfélagsins ráðgjöf eftir þörfum.</w:t>
      </w:r>
    </w:p>
    <w:p w14:paraId="3DFDC7FF" w14:textId="77777777" w:rsidR="00983496" w:rsidRDefault="00983496" w:rsidP="00F4613B"/>
    <w:p w14:paraId="4BEE6584" w14:textId="77777777" w:rsidR="00983496" w:rsidRDefault="00983496" w:rsidP="00A00407">
      <w:pPr>
        <w:pStyle w:val="Heading5"/>
      </w:pPr>
      <w:r>
        <w:t>Áherslur fyrir 2025</w:t>
      </w:r>
    </w:p>
    <w:p w14:paraId="13B957AA" w14:textId="77777777" w:rsidR="00983496" w:rsidRDefault="00983496" w:rsidP="00983496"/>
    <w:p w14:paraId="4864DF03" w14:textId="77777777" w:rsidR="00983496" w:rsidRDefault="00983496" w:rsidP="00A00407">
      <w:pPr>
        <w:pStyle w:val="Heading5"/>
      </w:pPr>
      <w:r>
        <w:t>Áherslur fyrir 2026-2028</w:t>
      </w:r>
    </w:p>
    <w:p w14:paraId="74FA3630" w14:textId="77777777" w:rsidR="00983496" w:rsidRPr="00767191" w:rsidRDefault="00983496" w:rsidP="00767191"/>
    <w:p w14:paraId="2A0F946B" w14:textId="2D8F69DF" w:rsidR="00614D36" w:rsidRDefault="00614D36" w:rsidP="00A249A3">
      <w:pPr>
        <w:pStyle w:val="Heading4"/>
      </w:pPr>
      <w:bookmarkStart w:id="77" w:name="_Toc175220608"/>
      <w:r w:rsidRPr="00614D36">
        <w:t>Starfsmannamál, kjarasamningar</w:t>
      </w:r>
      <w:bookmarkEnd w:id="77"/>
    </w:p>
    <w:p w14:paraId="5C7958B2" w14:textId="48D44294" w:rsidR="00B95E47" w:rsidRPr="00B95E47" w:rsidRDefault="00B95E47" w:rsidP="00B95E47">
      <w:pPr>
        <w:rPr>
          <w:i/>
          <w:iCs/>
        </w:rPr>
      </w:pPr>
      <w:r w:rsidRPr="005E7821">
        <w:rPr>
          <w:i/>
          <w:iCs/>
        </w:rPr>
        <w:t xml:space="preserve">Lög um kjarasamninga opinberra starfsmanna nr. 94/1986. </w:t>
      </w:r>
      <w:r w:rsidRPr="00B95E47">
        <w:rPr>
          <w:i/>
          <w:iCs/>
        </w:rPr>
        <w:t>- Sveitarstjórnir fara með fyrirsvar sveitarfélags síns að því er varðar kjarasamninga við starfsmenn sína. Þær geta skipað nefnd til að annast samninga af sinni hendi og geta einnig haft með sér samvinnu um samningsgerð.</w:t>
      </w:r>
    </w:p>
    <w:p w14:paraId="4A8E9163" w14:textId="77777777" w:rsidR="00B95E47" w:rsidRDefault="00B95E47" w:rsidP="00B95E47"/>
    <w:p w14:paraId="0154D329" w14:textId="092B4817" w:rsidR="00F473B0" w:rsidRDefault="00F473B0" w:rsidP="00F473B0">
      <w:r>
        <w:t xml:space="preserve">Sveitarfélagið er með starfs- og kjaranefnd. Hennar hlutverk er að styrkja framkvæmd á fjárhagsáætlun, fylgja eftir ákvæðum um ráðningar og styrkja Múlaþing í hlutverki vinnuveitanda. Starfsmaður nefndarinnar er verkefnisstjóri mannauðs. </w:t>
      </w:r>
    </w:p>
    <w:p w14:paraId="3BA0E879" w14:textId="2E356CF0" w:rsidR="00614D36" w:rsidRDefault="00F473B0" w:rsidP="00F473B0">
      <w:r>
        <w:t>Á fjármáladeild starfar verkefnastjóri mannauðs sem aðstoðar og er stjórnendum og starfsfólki til aðstoðar í starfsmanna málum. Verkefnastjóri mannauðs fer á milli stofnana eftir þörfum.</w:t>
      </w:r>
    </w:p>
    <w:p w14:paraId="244B7DA3" w14:textId="1E9D110A" w:rsidR="00F473B0" w:rsidRDefault="00F473B0" w:rsidP="00A00407">
      <w:pPr>
        <w:pStyle w:val="Heading5"/>
      </w:pPr>
      <w:r>
        <w:t>Fljótsdalshérað</w:t>
      </w:r>
    </w:p>
    <w:p w14:paraId="3B90827A" w14:textId="05FC7F55" w:rsidR="00F473B0" w:rsidRDefault="00AC643F" w:rsidP="00F473B0">
      <w:r w:rsidRPr="00AC643F">
        <w:t>Verkefnistjóri mannauðs er með aðstöðu á skrifstofunni á Egilsstöðum. Fer á milli skrifstofa sveitarfélagsins og stofnana eftir þörfum. Sinnir einnig þjónustu í gegnum síma og fjarfundabúnað.</w:t>
      </w:r>
    </w:p>
    <w:p w14:paraId="17628296" w14:textId="464678DB" w:rsidR="00AC643F" w:rsidRDefault="00AC643F" w:rsidP="00A00407">
      <w:pPr>
        <w:pStyle w:val="Heading5"/>
      </w:pPr>
      <w:r>
        <w:t>Borgarfjörður</w:t>
      </w:r>
    </w:p>
    <w:p w14:paraId="7E746C8D" w14:textId="48D4E59A" w:rsidR="00AC643F" w:rsidRDefault="00AC643F" w:rsidP="00F473B0">
      <w:r w:rsidRPr="00AC643F">
        <w:t>Verkefnastjóri mannauðs fer á milli skrifstofa sveitarfélagsins og stofnana eftir þörfum. Sinnir einnig þjónustu í gegnum síma og fjarfundabúnað.</w:t>
      </w:r>
    </w:p>
    <w:p w14:paraId="03E3D397" w14:textId="40E04104" w:rsidR="00AC643F" w:rsidRDefault="00AC643F" w:rsidP="00A00407">
      <w:pPr>
        <w:pStyle w:val="Heading5"/>
      </w:pPr>
      <w:r>
        <w:t>Djúpivogur</w:t>
      </w:r>
    </w:p>
    <w:p w14:paraId="6D845A42" w14:textId="02B40003" w:rsidR="00AC643F" w:rsidRDefault="00B303EE" w:rsidP="00F473B0">
      <w:r w:rsidRPr="00B303EE">
        <w:t>Verkefnastjóri mannauðs fer á milli skrifstofa sveitarfélagsins og stofnana eftir þörfum. Sinnir einnig þjónustu í gegnum síma og fjarfundabúnað.</w:t>
      </w:r>
    </w:p>
    <w:p w14:paraId="67120CA4" w14:textId="0A0140EA" w:rsidR="00B303EE" w:rsidRDefault="00B303EE" w:rsidP="00A00407">
      <w:pPr>
        <w:pStyle w:val="Heading5"/>
      </w:pPr>
      <w:r>
        <w:t>Seyðisfjörður</w:t>
      </w:r>
    </w:p>
    <w:p w14:paraId="18E6E511" w14:textId="70536257" w:rsidR="00B303EE" w:rsidRDefault="00B303EE" w:rsidP="00F473B0">
      <w:r w:rsidRPr="00B303EE">
        <w:t>Verkefnastjóri mannauðs fer á milli skrifstofa sveitarfélagsins og stofnana eftir þörfum. Sinnir einnig þjónustu í gegnum síma og fjarfundabúnað.</w:t>
      </w:r>
    </w:p>
    <w:p w14:paraId="27950B9A" w14:textId="77777777" w:rsidR="00B303EE" w:rsidRDefault="00B303EE" w:rsidP="00F4613B"/>
    <w:p w14:paraId="1BEAE78B" w14:textId="77777777" w:rsidR="00B303EE" w:rsidRDefault="00B303EE" w:rsidP="00A00407">
      <w:pPr>
        <w:pStyle w:val="Heading5"/>
      </w:pPr>
      <w:r>
        <w:t>Áherslur fyrir 2025</w:t>
      </w:r>
    </w:p>
    <w:p w14:paraId="1DC175BF" w14:textId="77777777" w:rsidR="00B303EE" w:rsidRDefault="00B303EE" w:rsidP="00B303EE"/>
    <w:p w14:paraId="21CEE759" w14:textId="77777777" w:rsidR="00B303EE" w:rsidRDefault="00B303EE" w:rsidP="00A00407">
      <w:pPr>
        <w:pStyle w:val="Heading5"/>
      </w:pPr>
      <w:r>
        <w:t>Áherslur fyrir 2026-2028</w:t>
      </w:r>
    </w:p>
    <w:p w14:paraId="2FBAAEAB" w14:textId="77777777" w:rsidR="00B303EE" w:rsidRDefault="00B303EE" w:rsidP="00F473B0"/>
    <w:p w14:paraId="26897A98" w14:textId="603819C6" w:rsidR="00B303EE" w:rsidRDefault="004C178B" w:rsidP="00A249A3">
      <w:pPr>
        <w:pStyle w:val="Heading4"/>
      </w:pPr>
      <w:bookmarkStart w:id="78" w:name="_Toc175220609"/>
      <w:r w:rsidRPr="004C178B">
        <w:t>Upplýsingagjöf</w:t>
      </w:r>
      <w:bookmarkEnd w:id="78"/>
    </w:p>
    <w:p w14:paraId="0A05FE74" w14:textId="240C890C" w:rsidR="00B95E47" w:rsidRPr="00024CA1" w:rsidRDefault="002F2FAE" w:rsidP="002F2FAE">
      <w:pPr>
        <w:rPr>
          <w:i/>
          <w:iCs/>
        </w:rPr>
      </w:pPr>
      <w:r w:rsidRPr="005E7821">
        <w:rPr>
          <w:i/>
          <w:iCs/>
        </w:rPr>
        <w:t>Upplýsingalög nr. 140/2012.</w:t>
      </w:r>
      <w:r w:rsidRPr="00024CA1">
        <w:rPr>
          <w:i/>
          <w:iCs/>
        </w:rPr>
        <w:t xml:space="preserve"> - Ákvæði laganna um aðgang að upplýsingum taka til sveitarfélaga eins og annarra stjórnvalda.</w:t>
      </w:r>
    </w:p>
    <w:p w14:paraId="559B0E21" w14:textId="77777777" w:rsidR="00024CA1" w:rsidRDefault="00024CA1" w:rsidP="002F2FAE"/>
    <w:p w14:paraId="3C3C879E" w14:textId="38824BAC" w:rsidR="00D33BD0" w:rsidRDefault="00D33BD0" w:rsidP="00D33BD0">
      <w:r w:rsidRPr="00D33BD0">
        <w:t>Sveitarfélagið vinnur eftir upplýsingalögum. Beiðni um upplýsingar á grundvelli upplýsingalaga er hægt að senda á netfangið mulathing@mulathing.is.  Vefsíða Múlaþings er mikilvæg varðandi upplýsingagjöf til íbúa. Þar má t.d. finna reglur og gjaldskrár sveitarfélagsins, fundargerðir sveitarstjórnar, ráða og nefnda, aðal- og deiliskipulög og skipulag snjóhreinsunar. Þar má einnig finna upplýsingar um einstakar stofnanir sveitarfélagsins. Á vefsíðunni eru umsóknarform en flestar umsóknir fara í gegnum Mínar síður með aðgangi þar sem krafist er rafrænna skilríkja. Á vefsíðunni eru reglulega birtar fréttir og tilkynningar frá sveitarfélaginu. Hjá sveitarfélaginu starfar verkefnisstjóri upplýsinga- og kynningarmála.</w:t>
      </w:r>
    </w:p>
    <w:p w14:paraId="4F836E91" w14:textId="47597553" w:rsidR="00D33BD0" w:rsidRDefault="00D33BD0" w:rsidP="00A00407">
      <w:pPr>
        <w:pStyle w:val="Heading5"/>
      </w:pPr>
      <w:r>
        <w:t>Fljótsdalshérað</w:t>
      </w:r>
    </w:p>
    <w:p w14:paraId="0F3DEACE" w14:textId="4746EE1E" w:rsidR="00D33BD0" w:rsidRDefault="000E14BA" w:rsidP="00D33BD0">
      <w:r w:rsidRPr="000E14BA">
        <w:t>Hægt er að koma á skrifstofu sveitarfélagsins til að fá upplýsingar sem opin er alla virka daga.</w:t>
      </w:r>
    </w:p>
    <w:p w14:paraId="69BEFC66" w14:textId="1F011061" w:rsidR="000E14BA" w:rsidRDefault="000E14BA" w:rsidP="00A00407">
      <w:pPr>
        <w:pStyle w:val="Heading5"/>
      </w:pPr>
      <w:r>
        <w:t>Borgarfjörður</w:t>
      </w:r>
    </w:p>
    <w:p w14:paraId="121B9D51" w14:textId="7335EC62" w:rsidR="000E14BA" w:rsidRDefault="000E14BA" w:rsidP="00D33BD0">
      <w:r w:rsidRPr="000E14BA">
        <w:t>Hægt er að koma á skrifstofu sveitarfélagsins til að fá upplýsingar sem opin er alla virka daga.</w:t>
      </w:r>
    </w:p>
    <w:p w14:paraId="67FD58A2" w14:textId="38D04736" w:rsidR="000E14BA" w:rsidRDefault="000E14BA" w:rsidP="00A00407">
      <w:pPr>
        <w:pStyle w:val="Heading5"/>
      </w:pPr>
      <w:r>
        <w:t>Djúpivogur</w:t>
      </w:r>
    </w:p>
    <w:p w14:paraId="62735437" w14:textId="21FDBDDB" w:rsidR="000E14BA" w:rsidRDefault="000E14BA" w:rsidP="00D33BD0">
      <w:r w:rsidRPr="000E14BA">
        <w:t>Hægt er að koma á skrifstofu sveitarfélagsins til að fá upplýsingar sem opin er alla virka daga.</w:t>
      </w:r>
    </w:p>
    <w:p w14:paraId="48FA48AF" w14:textId="0620F15D" w:rsidR="000E14BA" w:rsidRDefault="000E14BA" w:rsidP="00A00407">
      <w:pPr>
        <w:pStyle w:val="Heading5"/>
      </w:pPr>
      <w:r>
        <w:t>Seyðisfjörður</w:t>
      </w:r>
    </w:p>
    <w:p w14:paraId="566A66E9" w14:textId="136FADA6" w:rsidR="000E14BA" w:rsidRDefault="000E14BA" w:rsidP="00D33BD0">
      <w:r w:rsidRPr="000E14BA">
        <w:t>Hægt er að koma á skrifstofu sveitarfélagsins til að fá upplýsingar sem opin er alla virka daga.</w:t>
      </w:r>
    </w:p>
    <w:p w14:paraId="69DCC551" w14:textId="77777777" w:rsidR="000E14BA" w:rsidRDefault="000E14BA" w:rsidP="00F4613B"/>
    <w:p w14:paraId="558A947C" w14:textId="77777777" w:rsidR="000E14BA" w:rsidRDefault="000E14BA" w:rsidP="00A00407">
      <w:pPr>
        <w:pStyle w:val="Heading5"/>
      </w:pPr>
      <w:r>
        <w:t>Áherslur fyrir 2025</w:t>
      </w:r>
    </w:p>
    <w:p w14:paraId="406F2DA4" w14:textId="77777777" w:rsidR="000E14BA" w:rsidRDefault="000E14BA" w:rsidP="000E14BA"/>
    <w:p w14:paraId="0436C932" w14:textId="77777777" w:rsidR="000E14BA" w:rsidRDefault="000E14BA" w:rsidP="00A00407">
      <w:pPr>
        <w:pStyle w:val="Heading5"/>
      </w:pPr>
      <w:r>
        <w:t>Áherslur fyrir 2026-2028</w:t>
      </w:r>
    </w:p>
    <w:p w14:paraId="56190EA9" w14:textId="77777777" w:rsidR="000E14BA" w:rsidRDefault="000E14BA" w:rsidP="00D33BD0"/>
    <w:p w14:paraId="39FA1E69" w14:textId="26A45DE2" w:rsidR="000E14BA" w:rsidRDefault="00936437" w:rsidP="00A249A3">
      <w:pPr>
        <w:pStyle w:val="Heading4"/>
      </w:pPr>
      <w:bookmarkStart w:id="79" w:name="_Toc175220610"/>
      <w:r w:rsidRPr="00936437">
        <w:t>Útboð opinberra framkvæmda og innkaupa</w:t>
      </w:r>
      <w:bookmarkEnd w:id="79"/>
    </w:p>
    <w:p w14:paraId="60682688" w14:textId="607A38C5" w:rsidR="006D3C31" w:rsidRPr="006D3C31" w:rsidRDefault="006D3C31" w:rsidP="006D3C31">
      <w:pPr>
        <w:rPr>
          <w:i/>
          <w:iCs/>
        </w:rPr>
      </w:pPr>
      <w:r w:rsidRPr="005E7821">
        <w:rPr>
          <w:i/>
          <w:iCs/>
        </w:rPr>
        <w:t>Lög um opinber innkaup nr. 120/2016.</w:t>
      </w:r>
      <w:r w:rsidRPr="006D3C31">
        <w:rPr>
          <w:i/>
          <w:iCs/>
        </w:rPr>
        <w:t xml:space="preserve"> - Lögin leggja þær skyldur á sveitarfélög að gætt sé jafnræðis, meðalhófs og gagnsæis við innkaup á vörum, verkum og þjónustu.</w:t>
      </w:r>
    </w:p>
    <w:p w14:paraId="07E5D713" w14:textId="77777777" w:rsidR="006D3C31" w:rsidRDefault="006D3C31" w:rsidP="006D3C31"/>
    <w:p w14:paraId="377BB35A" w14:textId="6261E3AC" w:rsidR="00936437" w:rsidRDefault="00936437" w:rsidP="00936437">
      <w:r w:rsidRPr="00936437">
        <w:t>Sviðsstjórar bera ábyrgð á að innkaup deilda séu í samræmi við innkaupastefnu og innkaupareglur sveitarfélagsins. Ábyrgðin nær til innkaupa stofnana sem undir hvern sviðsstjóra heyra og innkaupa deildanna utan stofnana. Forstöðumenn stofnana bera ábyrgð á innkaupum sinna stofnana í umboði sviðsstjóra.</w:t>
      </w:r>
    </w:p>
    <w:p w14:paraId="610A9A9C" w14:textId="77777777" w:rsidR="00936437" w:rsidRDefault="00936437" w:rsidP="00F4613B"/>
    <w:p w14:paraId="6EDA2BE9" w14:textId="77777777" w:rsidR="00936437" w:rsidRDefault="00936437" w:rsidP="00A00407">
      <w:pPr>
        <w:pStyle w:val="Heading5"/>
      </w:pPr>
      <w:r>
        <w:t>Áherslur fyrir 2025</w:t>
      </w:r>
    </w:p>
    <w:p w14:paraId="42D3704C" w14:textId="77777777" w:rsidR="00936437" w:rsidRDefault="00936437" w:rsidP="00936437"/>
    <w:p w14:paraId="4487E7C1" w14:textId="77777777" w:rsidR="00936437" w:rsidRDefault="00936437" w:rsidP="00A00407">
      <w:pPr>
        <w:pStyle w:val="Heading5"/>
      </w:pPr>
      <w:r>
        <w:t>Áherslur fyrir 2026-2028</w:t>
      </w:r>
    </w:p>
    <w:p w14:paraId="16C1AA7C" w14:textId="77777777" w:rsidR="00936437" w:rsidRDefault="00936437" w:rsidP="00936437"/>
    <w:p w14:paraId="449F7CAF" w14:textId="3D997AE4" w:rsidR="00936437" w:rsidRDefault="004A625C" w:rsidP="00A249A3">
      <w:pPr>
        <w:pStyle w:val="Heading4"/>
      </w:pPr>
      <w:bookmarkStart w:id="80" w:name="_Toc175220611"/>
      <w:r w:rsidRPr="004A625C">
        <w:t>Varðveisla skjala</w:t>
      </w:r>
      <w:bookmarkEnd w:id="80"/>
    </w:p>
    <w:p w14:paraId="646272DB" w14:textId="7BF3FADB" w:rsidR="002F2802" w:rsidRPr="002F2802" w:rsidRDefault="002F2802" w:rsidP="002F2802">
      <w:pPr>
        <w:rPr>
          <w:i/>
          <w:iCs/>
        </w:rPr>
      </w:pPr>
      <w:r w:rsidRPr="005E7821">
        <w:rPr>
          <w:i/>
          <w:iCs/>
        </w:rPr>
        <w:t>Lög um opinber skjalasöfn nr. 77/2014.</w:t>
      </w:r>
      <w:r w:rsidRPr="002F2802">
        <w:rPr>
          <w:i/>
          <w:iCs/>
        </w:rPr>
        <w:t xml:space="preserve"> - Skylda til varðveislu skjala er hluti af lögbundnum skyldum stjórnsýslu sveitarfélaga.</w:t>
      </w:r>
    </w:p>
    <w:p w14:paraId="40A2B9D4" w14:textId="77777777" w:rsidR="002F2802" w:rsidRDefault="002F2802" w:rsidP="002F2802"/>
    <w:p w14:paraId="295B1B9D" w14:textId="1CB4EFDB" w:rsidR="004A625C" w:rsidRDefault="004A625C" w:rsidP="004A625C">
      <w:r w:rsidRPr="004A625C">
        <w:t>Sveitarfélagið fer eftir lögum um opinber skjalasöfn. Skjalastjóri sveitarfélagsins hefur umsjón með skjalasafni þess, þ.m. yfirumsjón með skráningu og vörslu skjala í rafrænt málakerfi sveitarfélagsins. Samhliða því er unnið að því að flokka og ganga frá til varðveislu skjölum gömlu sveitarfélaganna. Unnið er að því að því að sveitarfélagið geti skilað skjölum sínum á stafrænu formi til Héraðsskjalasafnsins.</w:t>
      </w:r>
    </w:p>
    <w:p w14:paraId="4FE67D48" w14:textId="77777777" w:rsidR="004A625C" w:rsidRDefault="004A625C" w:rsidP="00F4613B"/>
    <w:p w14:paraId="58610727" w14:textId="77777777" w:rsidR="004A625C" w:rsidRDefault="004A625C" w:rsidP="00A00407">
      <w:pPr>
        <w:pStyle w:val="Heading5"/>
      </w:pPr>
      <w:r>
        <w:t>Áherslur fyrir 2025</w:t>
      </w:r>
    </w:p>
    <w:p w14:paraId="1D5C4567" w14:textId="77777777" w:rsidR="004A625C" w:rsidRDefault="004A625C" w:rsidP="004A625C"/>
    <w:p w14:paraId="77DF38E9" w14:textId="77777777" w:rsidR="004A625C" w:rsidRDefault="004A625C" w:rsidP="00A00407">
      <w:pPr>
        <w:pStyle w:val="Heading5"/>
      </w:pPr>
      <w:r>
        <w:t>Áherslur fyrir 2026-2028</w:t>
      </w:r>
    </w:p>
    <w:p w14:paraId="69D42B32" w14:textId="77777777" w:rsidR="004A625C" w:rsidRDefault="004A625C" w:rsidP="004A625C"/>
    <w:p w14:paraId="3CEE9816" w14:textId="4A20B296" w:rsidR="003971CB" w:rsidRPr="00C575CE" w:rsidRDefault="003971CB" w:rsidP="00A249A3">
      <w:pPr>
        <w:pStyle w:val="Heading2"/>
      </w:pPr>
      <w:bookmarkStart w:id="81" w:name="_Toc175220612"/>
      <w:r w:rsidRPr="00C575CE">
        <w:t>Lögheimil verkefni</w:t>
      </w:r>
      <w:bookmarkEnd w:id="81"/>
    </w:p>
    <w:p w14:paraId="5C2081AB" w14:textId="7F8F4F11" w:rsidR="003971CB" w:rsidRPr="004A625C" w:rsidRDefault="005E7821" w:rsidP="004A625C">
      <w:r>
        <w:t xml:space="preserve">Í þessum kafla </w:t>
      </w:r>
      <w:r w:rsidR="00F85F9C">
        <w:t>er farið yfir lögheimil verkefni með sama hætti.</w:t>
      </w:r>
    </w:p>
    <w:p w14:paraId="340D70FD" w14:textId="1E01636F" w:rsidR="00B303EE" w:rsidRPr="00614D36" w:rsidRDefault="004960B4" w:rsidP="00A249A3">
      <w:pPr>
        <w:pStyle w:val="Heading4"/>
      </w:pPr>
      <w:bookmarkStart w:id="82" w:name="_Toc175220613"/>
      <w:r w:rsidRPr="004960B4">
        <w:t>Almennar íbúðir</w:t>
      </w:r>
      <w:bookmarkEnd w:id="82"/>
    </w:p>
    <w:p w14:paraId="139634D9" w14:textId="2C8CB397" w:rsidR="000C6F86" w:rsidRPr="00556434" w:rsidRDefault="007B2993" w:rsidP="007B2993">
      <w:pPr>
        <w:rPr>
          <w:i/>
          <w:iCs/>
        </w:rPr>
      </w:pPr>
      <w:r w:rsidRPr="005E7821">
        <w:rPr>
          <w:i/>
          <w:iCs/>
        </w:rPr>
        <w:t>Lög um almennar íbúðir nr. 52/2016.</w:t>
      </w:r>
      <w:r w:rsidRPr="00556434">
        <w:rPr>
          <w:i/>
          <w:iCs/>
        </w:rPr>
        <w:t xml:space="preserve"> - Sveitarfélögum er heimilt að veita stofnframlög til byggingar og kaupa á almennum íbúðum til að stuðla að því að í boði verði leiguíbúðir á viðráðanlegu verði fyrir þá sem þurfa á því að halda, þ.m.t. fyrir námsmenn, ungt fólk, aldraða, fatlað fólk og fólk</w:t>
      </w:r>
      <w:r w:rsidR="0036104E" w:rsidRPr="00556434">
        <w:rPr>
          <w:i/>
          <w:iCs/>
        </w:rPr>
        <w:t xml:space="preserve"> </w:t>
      </w:r>
      <w:r w:rsidRPr="00556434">
        <w:rPr>
          <w:i/>
          <w:iCs/>
        </w:rPr>
        <w:t>sem ekki er fært um að sjá sér fyrir húsnæði sökum félagslegra aðstæðna eða verulegs fjárhagsvanda.</w:t>
      </w:r>
    </w:p>
    <w:p w14:paraId="7C129B5E" w14:textId="77777777" w:rsidR="00AF6690" w:rsidRDefault="00AF6690" w:rsidP="000C493F"/>
    <w:p w14:paraId="70DF5EE7" w14:textId="77777777" w:rsidR="00AF6690" w:rsidRDefault="00AF6690" w:rsidP="00A00407">
      <w:pPr>
        <w:pStyle w:val="Heading5"/>
      </w:pPr>
      <w:r>
        <w:t>Áherslur fyrir 2025</w:t>
      </w:r>
    </w:p>
    <w:p w14:paraId="4448CA90" w14:textId="77777777" w:rsidR="00AF6690" w:rsidRDefault="00AF6690" w:rsidP="00AF6690"/>
    <w:p w14:paraId="378FDFE3" w14:textId="77777777" w:rsidR="00AF6690" w:rsidRDefault="00AF6690" w:rsidP="00A00407">
      <w:pPr>
        <w:pStyle w:val="Heading5"/>
      </w:pPr>
      <w:r>
        <w:t>Áherslur fyrir 2026-2028</w:t>
      </w:r>
    </w:p>
    <w:p w14:paraId="6A189E04" w14:textId="77777777" w:rsidR="00AF6690" w:rsidRDefault="00AF6690" w:rsidP="00524F36"/>
    <w:p w14:paraId="1E1E3E06" w14:textId="5A769883" w:rsidR="00A93A0D" w:rsidRDefault="00556434" w:rsidP="00A249A3">
      <w:pPr>
        <w:pStyle w:val="Heading4"/>
      </w:pPr>
      <w:bookmarkStart w:id="83" w:name="_Toc175220614"/>
      <w:r w:rsidRPr="00556434">
        <w:t>Almenningssamgöngur</w:t>
      </w:r>
      <w:bookmarkEnd w:id="83"/>
    </w:p>
    <w:p w14:paraId="32DD98D6" w14:textId="402C0668" w:rsidR="00A93A0D" w:rsidRDefault="00A93A0D" w:rsidP="00A93A0D">
      <w:pPr>
        <w:rPr>
          <w:i/>
          <w:iCs/>
        </w:rPr>
      </w:pPr>
      <w:r w:rsidRPr="005E7821">
        <w:rPr>
          <w:i/>
          <w:iCs/>
        </w:rPr>
        <w:t>Lög um farþegaflutninga og farmflutninga á landi, nr. 28/2017.</w:t>
      </w:r>
      <w:r w:rsidR="00556434" w:rsidRPr="00556434">
        <w:rPr>
          <w:i/>
          <w:iCs/>
        </w:rPr>
        <w:t xml:space="preserve"> - </w:t>
      </w:r>
      <w:r w:rsidRPr="00556434">
        <w:rPr>
          <w:i/>
          <w:iCs/>
        </w:rPr>
        <w:t xml:space="preserve">Vegagerðin getur veitt </w:t>
      </w:r>
      <w:r w:rsidR="00556434" w:rsidRPr="00556434">
        <w:rPr>
          <w:i/>
          <w:iCs/>
        </w:rPr>
        <w:t>s</w:t>
      </w:r>
      <w:r w:rsidRPr="00556434">
        <w:rPr>
          <w:i/>
          <w:iCs/>
        </w:rPr>
        <w:t>veitarfélögum, byggðasamlögum og landshlutasamtökum sveitarfélaga einkarétt á að skipuleggja og sjá um reglubundna farþegaflutninga á tilteknum svæðum eða tilteknum leiðum eða leiðakerfum til að tryggja þjónustu sem varðar almannahagsmuni allt árið, m.a. tíðni ferða, öryggi og kostnað.</w:t>
      </w:r>
    </w:p>
    <w:p w14:paraId="6F971F86" w14:textId="77777777" w:rsidR="00ED7074" w:rsidRPr="00556434" w:rsidRDefault="00ED7074" w:rsidP="00A93A0D">
      <w:pPr>
        <w:rPr>
          <w:i/>
          <w:iCs/>
        </w:rPr>
      </w:pPr>
    </w:p>
    <w:p w14:paraId="083CC218" w14:textId="497F1E71" w:rsidR="00556434" w:rsidRDefault="00015438" w:rsidP="00A00407">
      <w:pPr>
        <w:pStyle w:val="Heading5"/>
      </w:pPr>
      <w:r>
        <w:t>Fljótsdalshérað</w:t>
      </w:r>
    </w:p>
    <w:p w14:paraId="50DBD00B" w14:textId="6F273E17" w:rsidR="00015438" w:rsidRDefault="00015438" w:rsidP="00A93A0D">
      <w:r w:rsidRPr="00015438">
        <w:t>Múlaþing rekur almenningssamgöngur milli Fellabæjar og Egilsstaða.</w:t>
      </w:r>
    </w:p>
    <w:p w14:paraId="1B6B2E1F" w14:textId="77777777" w:rsidR="00307003" w:rsidRDefault="00307003" w:rsidP="00A93A0D"/>
    <w:p w14:paraId="70DBD29B" w14:textId="77777777" w:rsidR="00015438" w:rsidRDefault="00015438" w:rsidP="00A00407">
      <w:pPr>
        <w:pStyle w:val="Heading5"/>
      </w:pPr>
      <w:r>
        <w:t>Áherslur fyrir 2025</w:t>
      </w:r>
    </w:p>
    <w:p w14:paraId="3C2B6C3C" w14:textId="77777777" w:rsidR="00015438" w:rsidRDefault="00015438" w:rsidP="00015438"/>
    <w:p w14:paraId="68E4113C" w14:textId="77777777" w:rsidR="00015438" w:rsidRDefault="00015438" w:rsidP="00A00407">
      <w:pPr>
        <w:pStyle w:val="Heading5"/>
      </w:pPr>
      <w:r>
        <w:t>Áherslur fyrir 2026-2028</w:t>
      </w:r>
    </w:p>
    <w:p w14:paraId="749799DD" w14:textId="7CB8F874" w:rsidR="00015438" w:rsidRDefault="00015438" w:rsidP="00A93A0D"/>
    <w:p w14:paraId="4902B11A" w14:textId="4BEC5735" w:rsidR="007F275E" w:rsidRDefault="007F275E" w:rsidP="00A249A3">
      <w:pPr>
        <w:pStyle w:val="Heading4"/>
      </w:pPr>
      <w:bookmarkStart w:id="84" w:name="_Toc175220615"/>
      <w:r w:rsidRPr="007F275E">
        <w:t>Bann/takmörkun gæludýra- og húsdýrahalds</w:t>
      </w:r>
      <w:bookmarkEnd w:id="84"/>
    </w:p>
    <w:p w14:paraId="6F3CCDFD" w14:textId="13B1FE29" w:rsidR="007F275E" w:rsidRPr="00124891" w:rsidRDefault="00124891" w:rsidP="00124891">
      <w:pPr>
        <w:rPr>
          <w:i/>
          <w:iCs/>
        </w:rPr>
      </w:pPr>
      <w:r w:rsidRPr="005E7821">
        <w:rPr>
          <w:i/>
          <w:iCs/>
        </w:rPr>
        <w:t>Lög um hollustuhætti og mengunarvarnir nr. 7/1998, sjá einnig lög um búfjárhald nr. 38/2013.</w:t>
      </w:r>
      <w:r w:rsidRPr="00124891">
        <w:rPr>
          <w:i/>
          <w:iCs/>
        </w:rPr>
        <w:t xml:space="preserve"> Sveitarfélög geta með ákveðnum takmörkunum sett sér eigin samþykktir um atriði sem ekki er fjallað um í reglugerðum eða gert ítarlegri kröfur en þar koma fram, s.s. um bann eða takmörkun gæludýrahalds og húsdýrahalds.</w:t>
      </w:r>
    </w:p>
    <w:p w14:paraId="0C1EF2D1" w14:textId="77777777" w:rsidR="00ED7074" w:rsidRDefault="00ED7074" w:rsidP="00124891"/>
    <w:p w14:paraId="37531763" w14:textId="53A2157B" w:rsidR="00C8474D" w:rsidRDefault="00C8474D" w:rsidP="00124891">
      <w:r w:rsidRPr="00C8474D">
        <w:t>Sveitarstjórn setur samþykkt um hunda- og kattahald og annað dýrahald, að tillögu umhverfis- og framkvæmdaráðs, sem gildir fyrir allt sveitarfélagið.</w:t>
      </w:r>
    </w:p>
    <w:p w14:paraId="3633EA3C" w14:textId="52A5C41D" w:rsidR="00C8474D" w:rsidRDefault="00D73A8C" w:rsidP="00A00407">
      <w:pPr>
        <w:pStyle w:val="Heading5"/>
      </w:pPr>
      <w:r>
        <w:t>Fljótsdalshérað</w:t>
      </w:r>
    </w:p>
    <w:p w14:paraId="01D1C955" w14:textId="248DA708" w:rsidR="00D73A8C" w:rsidRDefault="00D73A8C" w:rsidP="00124891">
      <w:r w:rsidRPr="00D73A8C">
        <w:t>Árlega, að hausti, auglýsir sveitarfélagið hreinsun hunda og katta og hvetur eigendur dýranna til að mæta með dýr sín í þessa ormahreinsun sem fer fram í þjónustumiðstöð hvers byggðakjarna.</w:t>
      </w:r>
    </w:p>
    <w:p w14:paraId="63A3708F" w14:textId="38285515" w:rsidR="00D73A8C" w:rsidRDefault="00D73A8C" w:rsidP="00A00407">
      <w:pPr>
        <w:pStyle w:val="Heading5"/>
      </w:pPr>
      <w:r>
        <w:t>Borgarfjörður</w:t>
      </w:r>
    </w:p>
    <w:p w14:paraId="1870B610" w14:textId="0EC3775C" w:rsidR="00D73A8C" w:rsidRDefault="00D73A8C" w:rsidP="00124891">
      <w:r w:rsidRPr="00D73A8C">
        <w:t>Árlega, að hausti, auglýsir sveitarfélagið hreinsun hunda og katta og hvetur eigendur dýranna til að mæta með dýr sín í þessa ormahreinsun sem fer fram í þjónustumiðstöð hvers byggðakjarna.</w:t>
      </w:r>
    </w:p>
    <w:p w14:paraId="12951834" w14:textId="408C903C" w:rsidR="00D73A8C" w:rsidRDefault="00D73A8C" w:rsidP="00A00407">
      <w:pPr>
        <w:pStyle w:val="Heading5"/>
      </w:pPr>
      <w:r>
        <w:t>Djúpivogur</w:t>
      </w:r>
    </w:p>
    <w:p w14:paraId="131EBBBD" w14:textId="0E3B2121" w:rsidR="00D73A8C" w:rsidRDefault="00EC3A62" w:rsidP="00124891">
      <w:r w:rsidRPr="00EC3A62">
        <w:t>Árlega, að hausti, auglýsir sveitarfélagið hreinsun hunda og katta og hvetur eigendur dýranna til að mæta með dýr sín í þessa ormahreinsun sem fer fram í þjónustumiðstöð hvers byggðakjarna.</w:t>
      </w:r>
    </w:p>
    <w:p w14:paraId="03A12BF5" w14:textId="2318C10E" w:rsidR="00EC3A62" w:rsidRDefault="00EC3A62" w:rsidP="00A00407">
      <w:pPr>
        <w:pStyle w:val="Heading5"/>
      </w:pPr>
      <w:r>
        <w:t>Seyðisfjörður</w:t>
      </w:r>
    </w:p>
    <w:p w14:paraId="75C28A77" w14:textId="79E42A9B" w:rsidR="00EC3A62" w:rsidRDefault="00EC3A62" w:rsidP="00124891">
      <w:r w:rsidRPr="00EC3A62">
        <w:t>Árlega, að hausti, auglýsir sveitarfélagið hreinsun hunda og katta og hvetur eigendur dýranna til að mæta með dýr sín í þessa ormahreinsun sem fer fram í þjónustumiðstöð hvers byggðakjarna.</w:t>
      </w:r>
    </w:p>
    <w:p w14:paraId="1823FD7B" w14:textId="77777777" w:rsidR="00EC3A62" w:rsidRDefault="00EC3A62" w:rsidP="000C493F"/>
    <w:p w14:paraId="37C00983" w14:textId="77777777" w:rsidR="00EC3A62" w:rsidRDefault="00EC3A62" w:rsidP="00A00407">
      <w:pPr>
        <w:pStyle w:val="Heading5"/>
      </w:pPr>
      <w:r>
        <w:t>Áherslur fyrir 2025</w:t>
      </w:r>
    </w:p>
    <w:p w14:paraId="5D39B869" w14:textId="77777777" w:rsidR="00EC3A62" w:rsidRDefault="00EC3A62" w:rsidP="00EC3A62"/>
    <w:p w14:paraId="0A647B79" w14:textId="77777777" w:rsidR="00EC3A62" w:rsidRDefault="00EC3A62" w:rsidP="00A00407">
      <w:pPr>
        <w:pStyle w:val="Heading5"/>
      </w:pPr>
      <w:r>
        <w:t>Áherslur fyrir 2026-2028</w:t>
      </w:r>
    </w:p>
    <w:p w14:paraId="51802834" w14:textId="77777777" w:rsidR="00EC3A62" w:rsidRDefault="00EC3A62" w:rsidP="00124891"/>
    <w:p w14:paraId="4781A1A8" w14:textId="6DFD25A0" w:rsidR="00EC3A62" w:rsidRDefault="008E33FB" w:rsidP="00A249A3">
      <w:pPr>
        <w:pStyle w:val="Heading4"/>
      </w:pPr>
      <w:bookmarkStart w:id="85" w:name="_Toc175220616"/>
      <w:r w:rsidRPr="008E33FB">
        <w:t>Bygging félagsheimila</w:t>
      </w:r>
      <w:bookmarkEnd w:id="85"/>
    </w:p>
    <w:p w14:paraId="4F54C8F8" w14:textId="7E170D78" w:rsidR="008E33FB" w:rsidRDefault="008E33FB" w:rsidP="008E33FB">
      <w:pPr>
        <w:rPr>
          <w:i/>
          <w:iCs/>
        </w:rPr>
      </w:pPr>
      <w:r w:rsidRPr="005E7821">
        <w:rPr>
          <w:i/>
          <w:iCs/>
        </w:rPr>
        <w:t>Lög um félagsheimili nr. 107/1970.</w:t>
      </w:r>
      <w:r w:rsidRPr="008E33FB">
        <w:rPr>
          <w:i/>
          <w:iCs/>
        </w:rPr>
        <w:t xml:space="preserve"> - Sveitarstjórn veitir byggingarstyrki til félagsheimila eftir því sem ákveðið er í fjárhagsáætlun sveitarstjórnar. Samþykki sveitarstjórnar skal liggja fyrir áður en framkvæmdir hefjast.</w:t>
      </w:r>
    </w:p>
    <w:p w14:paraId="00B11729" w14:textId="77777777" w:rsidR="00307003" w:rsidRPr="008E33FB" w:rsidRDefault="00307003" w:rsidP="008E33FB">
      <w:pPr>
        <w:rPr>
          <w:i/>
          <w:iCs/>
        </w:rPr>
      </w:pPr>
    </w:p>
    <w:p w14:paraId="476EFBB3" w14:textId="0E72352E" w:rsidR="008E33FB" w:rsidRDefault="00604BAC" w:rsidP="008E33FB">
      <w:r w:rsidRPr="00604BAC">
        <w:t>Byggðaráð fer með málefni félagsheimila í eigu sveitarfélagsins. Atvinnu- og menningarmálastjóri hefur yfirumsjón með þeim. Heimastjórnir veita byggðaráði umsögn um rekstrarfyrirkomulag félagsheimila og starfsemi þeirra eftir því sem við á.</w:t>
      </w:r>
    </w:p>
    <w:p w14:paraId="54574340" w14:textId="2227B381" w:rsidR="00604BAC" w:rsidRDefault="00604BAC" w:rsidP="00A00407">
      <w:pPr>
        <w:pStyle w:val="Heading5"/>
      </w:pPr>
      <w:r>
        <w:t>Fljótsdalshérað</w:t>
      </w:r>
    </w:p>
    <w:p w14:paraId="655BE179" w14:textId="242E4256" w:rsidR="00604BAC" w:rsidRDefault="00E40F0A" w:rsidP="008E33FB">
      <w:r w:rsidRPr="00E40F0A">
        <w:t>Á Fljótsdalshéraði eru þrjú félagaheimili í eigu sveitarfélagsins, stundum í samstarfi við aðra aðila. Tvö þeirra hafa sérstakan umsjónaraðila (húsvörð) en eitt er leigt til félags sem sér um rekstur þess.</w:t>
      </w:r>
    </w:p>
    <w:p w14:paraId="1058AB44" w14:textId="44905092" w:rsidR="00E40F0A" w:rsidRDefault="00E40F0A" w:rsidP="00A00407">
      <w:pPr>
        <w:pStyle w:val="Heading5"/>
      </w:pPr>
      <w:r>
        <w:t>Borgarfjörður</w:t>
      </w:r>
    </w:p>
    <w:p w14:paraId="2D70DACD" w14:textId="535BC45E" w:rsidR="00E40F0A" w:rsidRDefault="00E40F0A" w:rsidP="008E33FB">
      <w:r w:rsidRPr="00E40F0A">
        <w:t>Heimastjórn Borgarfjarðar fer með verkefni stjórnar félagsheimilisins Fjarðarborgar.</w:t>
      </w:r>
    </w:p>
    <w:p w14:paraId="65752D34" w14:textId="5A2B9E8A" w:rsidR="00E40F0A" w:rsidRDefault="00E40F0A" w:rsidP="00A00407">
      <w:pPr>
        <w:pStyle w:val="Heading5"/>
      </w:pPr>
      <w:r>
        <w:t>Djúpivogur</w:t>
      </w:r>
    </w:p>
    <w:p w14:paraId="553A9981" w14:textId="77777777" w:rsidR="00E40F0A" w:rsidRDefault="00E40F0A" w:rsidP="008E33FB"/>
    <w:p w14:paraId="439E866F" w14:textId="755DFAE2" w:rsidR="00CF2AE1" w:rsidRDefault="00CF2AE1" w:rsidP="00A00407">
      <w:pPr>
        <w:pStyle w:val="Heading5"/>
      </w:pPr>
      <w:r>
        <w:t>Seyðisfjörður</w:t>
      </w:r>
    </w:p>
    <w:p w14:paraId="7B779439" w14:textId="32D596E8" w:rsidR="00CF2AE1" w:rsidRDefault="00CF2AE1" w:rsidP="008E33FB">
      <w:r w:rsidRPr="00CF2AE1">
        <w:t>Á Seyðisfirði er eitt félagsheimili og er rekstur þess boðinn út.</w:t>
      </w:r>
    </w:p>
    <w:p w14:paraId="214562EC" w14:textId="77777777" w:rsidR="00CF2AE1" w:rsidRDefault="00CF2AE1" w:rsidP="000C493F"/>
    <w:p w14:paraId="7DF0CAC0" w14:textId="77777777" w:rsidR="00CF2AE1" w:rsidRDefault="00CF2AE1" w:rsidP="00A00407">
      <w:pPr>
        <w:pStyle w:val="Heading5"/>
      </w:pPr>
      <w:r>
        <w:t>Áherslur fyrir 2025</w:t>
      </w:r>
    </w:p>
    <w:p w14:paraId="199F31D8" w14:textId="77777777" w:rsidR="00CF2AE1" w:rsidRDefault="00CF2AE1" w:rsidP="00CF2AE1"/>
    <w:p w14:paraId="0B47FC52" w14:textId="77777777" w:rsidR="00CF2AE1" w:rsidRDefault="00CF2AE1" w:rsidP="00A00407">
      <w:pPr>
        <w:pStyle w:val="Heading5"/>
      </w:pPr>
      <w:r>
        <w:t>Áherslur fyrir 2026-2028</w:t>
      </w:r>
    </w:p>
    <w:p w14:paraId="11005A67" w14:textId="77777777" w:rsidR="00CF2AE1" w:rsidRDefault="00CF2AE1" w:rsidP="008E33FB"/>
    <w:p w14:paraId="4E7CAA93" w14:textId="1F8DDD43" w:rsidR="00CF2AE1" w:rsidRDefault="00233147" w:rsidP="00A249A3">
      <w:pPr>
        <w:pStyle w:val="Heading4"/>
      </w:pPr>
      <w:bookmarkStart w:id="86" w:name="_Toc175220617"/>
      <w:r w:rsidRPr="00233147">
        <w:t>Hafnir</w:t>
      </w:r>
      <w:bookmarkEnd w:id="86"/>
    </w:p>
    <w:p w14:paraId="25E01A54" w14:textId="1A729444" w:rsidR="00233147" w:rsidRPr="00233147" w:rsidRDefault="00233147" w:rsidP="00233147">
      <w:pPr>
        <w:rPr>
          <w:i/>
          <w:iCs/>
        </w:rPr>
      </w:pPr>
      <w:r w:rsidRPr="005E7821">
        <w:rPr>
          <w:i/>
          <w:iCs/>
        </w:rPr>
        <w:t>Hafnalög nr. 61/2003.</w:t>
      </w:r>
      <w:r w:rsidRPr="00233147">
        <w:rPr>
          <w:i/>
          <w:iCs/>
        </w:rPr>
        <w:t xml:space="preserve"> - Hafnir geta verið í eigu sveitarfélaga og er þá í lögunum kveðið nánar á um rekstrarform þeirra.</w:t>
      </w:r>
    </w:p>
    <w:p w14:paraId="1E9973D8" w14:textId="77777777" w:rsidR="00233147" w:rsidRDefault="00233147" w:rsidP="00233147"/>
    <w:p w14:paraId="4C2A430A" w14:textId="3A15F25C" w:rsidR="00233147" w:rsidRDefault="00B93995" w:rsidP="00233147">
      <w:r w:rsidRPr="00B93995">
        <w:t>Hafnir Múlaþings heyra undir umhverfis- og framkvæmdaráð. Einn hafnarstjóri er yfir öllum höfnunum. Hafnirnar hafa sameiginlegan markaðsstjóra. Hafnirnar hafa sameiginlega vefsíðu; portsofmulathing.is með ítarlegum upplýsingum um hafnirnar. Á hverri höfn er hafnarvörður og starfsfólk.</w:t>
      </w:r>
    </w:p>
    <w:p w14:paraId="15D61F93" w14:textId="6A1CF502" w:rsidR="00B93995" w:rsidRDefault="00B93995" w:rsidP="00A00407">
      <w:pPr>
        <w:pStyle w:val="Heading5"/>
      </w:pPr>
      <w:r>
        <w:t>Borgarfjörður</w:t>
      </w:r>
    </w:p>
    <w:p w14:paraId="614FBEA5" w14:textId="51BB0C48" w:rsidR="00B93995" w:rsidRDefault="00E75C75" w:rsidP="00233147">
      <w:r w:rsidRPr="00E75C75">
        <w:t xml:space="preserve">Ítarlegar upplýsingar um höfnina má fá á </w:t>
      </w:r>
      <w:hyperlink r:id="rId8" w:history="1">
        <w:r w:rsidRPr="00797824">
          <w:rPr>
            <w:rStyle w:val="Hyperlink"/>
          </w:rPr>
          <w:t>https://portsofmulathing.is/is/port-info/borgarfjordur-eystri/</w:t>
        </w:r>
      </w:hyperlink>
    </w:p>
    <w:p w14:paraId="442F6471" w14:textId="4A2823DE" w:rsidR="00E75C75" w:rsidRDefault="00E75C75" w:rsidP="00A00407">
      <w:pPr>
        <w:pStyle w:val="Heading5"/>
      </w:pPr>
      <w:r>
        <w:t>Djúpivogur</w:t>
      </w:r>
    </w:p>
    <w:p w14:paraId="4D809921" w14:textId="7A967441" w:rsidR="00E75C75" w:rsidRDefault="00E75C75" w:rsidP="00233147">
      <w:r w:rsidRPr="00E75C75">
        <w:t xml:space="preserve">Ítarlegar upplýsingar um höfnina má fá á </w:t>
      </w:r>
      <w:hyperlink r:id="rId9" w:history="1">
        <w:r w:rsidRPr="00797824">
          <w:rPr>
            <w:rStyle w:val="Hyperlink"/>
          </w:rPr>
          <w:t>https://portsofmulathing.is/is/port-info/djupivogur/</w:t>
        </w:r>
      </w:hyperlink>
    </w:p>
    <w:p w14:paraId="12DFF980" w14:textId="0700CC42" w:rsidR="00E75C75" w:rsidRDefault="00E75C75" w:rsidP="00A00407">
      <w:pPr>
        <w:pStyle w:val="Heading5"/>
      </w:pPr>
      <w:r>
        <w:t>Seyðisfjörður</w:t>
      </w:r>
    </w:p>
    <w:p w14:paraId="15DF877D" w14:textId="24A73BE0" w:rsidR="00E75C75" w:rsidRDefault="00E77BEF" w:rsidP="00233147">
      <w:r w:rsidRPr="00E77BEF">
        <w:t xml:space="preserve">Ítarlegar upplýsingar um höfnina má fá á </w:t>
      </w:r>
      <w:hyperlink r:id="rId10" w:history="1">
        <w:r w:rsidRPr="00797824">
          <w:rPr>
            <w:rStyle w:val="Hyperlink"/>
          </w:rPr>
          <w:t>https://portsofmulathing.is/is/port-info/seydisfjordur/</w:t>
        </w:r>
      </w:hyperlink>
    </w:p>
    <w:p w14:paraId="07D9632B" w14:textId="77777777" w:rsidR="00E77BEF" w:rsidRDefault="00E77BEF" w:rsidP="000C493F"/>
    <w:p w14:paraId="39BE1C19" w14:textId="77777777" w:rsidR="00E77BEF" w:rsidRDefault="00E77BEF" w:rsidP="00A00407">
      <w:pPr>
        <w:pStyle w:val="Heading5"/>
      </w:pPr>
      <w:r>
        <w:t>Áherslur fyrir 2025</w:t>
      </w:r>
    </w:p>
    <w:p w14:paraId="4D48BCC1" w14:textId="77777777" w:rsidR="00E77BEF" w:rsidRDefault="00E77BEF" w:rsidP="00E77BEF"/>
    <w:p w14:paraId="7A7E1180" w14:textId="77777777" w:rsidR="00E77BEF" w:rsidRDefault="00E77BEF" w:rsidP="00A00407">
      <w:pPr>
        <w:pStyle w:val="Heading5"/>
      </w:pPr>
      <w:r>
        <w:t>Áherslur fyrir 2026-2028</w:t>
      </w:r>
    </w:p>
    <w:p w14:paraId="338B7BBB" w14:textId="77777777" w:rsidR="00E77BEF" w:rsidRDefault="00E77BEF" w:rsidP="00233147"/>
    <w:p w14:paraId="72008825" w14:textId="3A47C7B0" w:rsidR="00E77BEF" w:rsidRDefault="00274DA2" w:rsidP="00A249A3">
      <w:pPr>
        <w:pStyle w:val="Heading4"/>
      </w:pPr>
      <w:bookmarkStart w:id="87" w:name="_Toc175220618"/>
      <w:r w:rsidRPr="00274DA2">
        <w:t>Héraðsskjalasöfn</w:t>
      </w:r>
      <w:bookmarkEnd w:id="87"/>
    </w:p>
    <w:p w14:paraId="3D2D21F0" w14:textId="7C030B0D" w:rsidR="00274DA2" w:rsidRPr="00546BE7" w:rsidRDefault="00546BE7" w:rsidP="00546BE7">
      <w:pPr>
        <w:rPr>
          <w:i/>
          <w:iCs/>
        </w:rPr>
      </w:pPr>
      <w:r w:rsidRPr="005E7821">
        <w:rPr>
          <w:i/>
          <w:iCs/>
        </w:rPr>
        <w:t>Lög um opinber skjalasöfn nr. 77/2014.</w:t>
      </w:r>
      <w:r w:rsidRPr="00546BE7">
        <w:rPr>
          <w:i/>
          <w:iCs/>
        </w:rPr>
        <w:t xml:space="preserve"> - Stjórnarnefnd Þjóðskjalasafns getur heimilað sveitarstjórnum að koma á fót héraðsskjalasöfnum til að varðveita skjöl sveitarfélagsins.</w:t>
      </w:r>
    </w:p>
    <w:p w14:paraId="78B6D228" w14:textId="77777777" w:rsidR="00546BE7" w:rsidRDefault="00546BE7" w:rsidP="00546BE7"/>
    <w:p w14:paraId="3007D540" w14:textId="2C0E1553" w:rsidR="00546BE7" w:rsidRPr="00274DA2" w:rsidRDefault="009B219D" w:rsidP="00546BE7">
      <w:r w:rsidRPr="009B219D">
        <w:t>Múlaþing kemur að rekstri Héraðsskjalasafns Austfirðinga með öðrum sveitarfélögum á Austurlandi.</w:t>
      </w:r>
    </w:p>
    <w:p w14:paraId="46429048" w14:textId="77777777" w:rsidR="009B219D" w:rsidRDefault="009B219D" w:rsidP="000C493F"/>
    <w:p w14:paraId="02A5FEA4" w14:textId="77777777" w:rsidR="009B219D" w:rsidRDefault="009B219D" w:rsidP="00A00407">
      <w:pPr>
        <w:pStyle w:val="Heading5"/>
      </w:pPr>
      <w:r>
        <w:t>Áherslur fyrir 2025</w:t>
      </w:r>
    </w:p>
    <w:p w14:paraId="35267CF2" w14:textId="77777777" w:rsidR="009B219D" w:rsidRDefault="009B219D" w:rsidP="009B219D"/>
    <w:p w14:paraId="20941F91" w14:textId="77777777" w:rsidR="009B219D" w:rsidRDefault="009B219D" w:rsidP="00A00407">
      <w:pPr>
        <w:pStyle w:val="Heading5"/>
      </w:pPr>
      <w:r>
        <w:t>Áherslur fyrir 2026-2028</w:t>
      </w:r>
    </w:p>
    <w:p w14:paraId="26FC0089" w14:textId="77777777" w:rsidR="008E33FB" w:rsidRDefault="008E33FB" w:rsidP="008E33FB"/>
    <w:p w14:paraId="29191371" w14:textId="08D25139" w:rsidR="009B219D" w:rsidRDefault="00B60817" w:rsidP="00A249A3">
      <w:pPr>
        <w:pStyle w:val="Heading4"/>
      </w:pPr>
      <w:bookmarkStart w:id="88" w:name="_Toc175220619"/>
      <w:r w:rsidRPr="00B60817">
        <w:t>Hitaveita</w:t>
      </w:r>
      <w:bookmarkEnd w:id="88"/>
    </w:p>
    <w:p w14:paraId="78A8A5A6" w14:textId="11142619" w:rsidR="00B60817" w:rsidRPr="00B60817" w:rsidRDefault="00B60817" w:rsidP="00B60817">
      <w:pPr>
        <w:rPr>
          <w:i/>
          <w:iCs/>
        </w:rPr>
      </w:pPr>
      <w:r w:rsidRPr="005E7821">
        <w:rPr>
          <w:i/>
          <w:iCs/>
        </w:rPr>
        <w:t>Orkulög nr. 58/1967.</w:t>
      </w:r>
      <w:r w:rsidRPr="00B60817">
        <w:rPr>
          <w:i/>
          <w:iCs/>
        </w:rPr>
        <w:t xml:space="preserve"> - Ráðherra er heimilt að veita sveitarfélögum einkaleyfi til þess að starfrækja hitaveitur, sem annist dreifingu eða sölu heits vatns eða gufu til almenningsþarfa á tilteknu veitusvæði.</w:t>
      </w:r>
    </w:p>
    <w:p w14:paraId="0773D6C2" w14:textId="77777777" w:rsidR="00B60817" w:rsidRDefault="00B60817" w:rsidP="00B60817"/>
    <w:p w14:paraId="35CC3678" w14:textId="4C0C9552" w:rsidR="00B60817" w:rsidRDefault="00593516" w:rsidP="00B60817">
      <w:r w:rsidRPr="00593516">
        <w:t xml:space="preserve">HEF veitur ehf, sem eru í eigu Múlaþings, reka </w:t>
      </w:r>
      <w:r w:rsidR="56043836">
        <w:t>orkuvinnslu</w:t>
      </w:r>
      <w:r w:rsidRPr="00593516">
        <w:t xml:space="preserve"> </w:t>
      </w:r>
      <w:r w:rsidR="5999FCD2">
        <w:t xml:space="preserve">með jarðhita </w:t>
      </w:r>
      <w:r w:rsidR="0409B034">
        <w:t>ásamt</w:t>
      </w:r>
      <w:r w:rsidR="5999FCD2">
        <w:t xml:space="preserve"> </w:t>
      </w:r>
      <w:r w:rsidRPr="00593516">
        <w:t>dreifikerfi.</w:t>
      </w:r>
    </w:p>
    <w:p w14:paraId="0E305BD8" w14:textId="5E758A13" w:rsidR="00593516" w:rsidRDefault="00593516" w:rsidP="00A00407">
      <w:pPr>
        <w:pStyle w:val="Heading5"/>
      </w:pPr>
      <w:r>
        <w:t>Fljótsdalshérað</w:t>
      </w:r>
    </w:p>
    <w:p w14:paraId="2E4E6DD9" w14:textId="5BB50D51" w:rsidR="00593516" w:rsidRDefault="00593516" w:rsidP="00B60817">
      <w:r w:rsidRPr="00593516">
        <w:t>Í Fellabæ og á Egilsstöðum er hitaveitukerfi. Hitaveita liggur einnig inn í Einarsstaði á Völlum og í Eiða.</w:t>
      </w:r>
      <w:r w:rsidR="4E3B1FF0">
        <w:t xml:space="preserve"> </w:t>
      </w:r>
      <w:r w:rsidR="05524AA0">
        <w:t xml:space="preserve"> Vinnslusvæði veitunnar er við </w:t>
      </w:r>
      <w:r w:rsidR="49C1C460">
        <w:t xml:space="preserve">Urriðavatn í </w:t>
      </w:r>
      <w:r w:rsidR="78CEBCF4">
        <w:t>Fellum</w:t>
      </w:r>
      <w:r w:rsidR="6967D229">
        <w:t>.</w:t>
      </w:r>
    </w:p>
    <w:p w14:paraId="7C425E0B" w14:textId="618F0574" w:rsidR="00AD28EC" w:rsidRDefault="00AD28EC" w:rsidP="00A00407">
      <w:pPr>
        <w:pStyle w:val="Heading5"/>
      </w:pPr>
      <w:r>
        <w:t>Borgarfjörður</w:t>
      </w:r>
    </w:p>
    <w:p w14:paraId="5F41AFF4" w14:textId="59EFB301" w:rsidR="00AD28EC" w:rsidRDefault="78E623C3" w:rsidP="00B60817">
      <w:r>
        <w:t xml:space="preserve">HEF </w:t>
      </w:r>
      <w:r w:rsidR="7126DB74">
        <w:t>veitur</w:t>
      </w:r>
      <w:r w:rsidR="541454FF">
        <w:t xml:space="preserve"> </w:t>
      </w:r>
      <w:r w:rsidR="3A404002">
        <w:t>eru ekki með</w:t>
      </w:r>
      <w:r w:rsidR="08FBAE21">
        <w:t xml:space="preserve"> starfsemi</w:t>
      </w:r>
      <w:r w:rsidR="214FB749">
        <w:t xml:space="preserve"> á Borgarfirði</w:t>
      </w:r>
      <w:r w:rsidR="530F66B0">
        <w:t xml:space="preserve"> </w:t>
      </w:r>
      <w:r w:rsidR="1D70E4CD">
        <w:t xml:space="preserve">á </w:t>
      </w:r>
      <w:r w:rsidR="4DBC7FA0">
        <w:t xml:space="preserve">sviði hitaveitu </w:t>
      </w:r>
      <w:r w:rsidR="392C0DE8">
        <w:t xml:space="preserve">eða </w:t>
      </w:r>
      <w:r w:rsidR="06819CC2">
        <w:t>húshitunar</w:t>
      </w:r>
      <w:r w:rsidR="490F13EA">
        <w:t>.</w:t>
      </w:r>
    </w:p>
    <w:p w14:paraId="2F48BEAE" w14:textId="1DBE39D4" w:rsidR="00AD28EC" w:rsidRDefault="00AD28EC" w:rsidP="00A00407">
      <w:pPr>
        <w:pStyle w:val="Heading5"/>
      </w:pPr>
      <w:r>
        <w:t>Djúpivogur</w:t>
      </w:r>
    </w:p>
    <w:p w14:paraId="6902245A" w14:textId="3BA6D9E1" w:rsidR="00AD28EC" w:rsidRDefault="00AD28EC" w:rsidP="00B60817">
      <w:r w:rsidRPr="00AD28EC">
        <w:t>Unnið hefur verið að jarðhitaleit á Djúpavogi</w:t>
      </w:r>
      <w:r w:rsidR="3A677F4D">
        <w:t xml:space="preserve"> um </w:t>
      </w:r>
      <w:r w:rsidR="595F19F3">
        <w:t xml:space="preserve">áratugaskeið.  </w:t>
      </w:r>
      <w:r w:rsidR="5048137B">
        <w:t xml:space="preserve">Síðast var borað í </w:t>
      </w:r>
      <w:r w:rsidR="7AA3D74D">
        <w:t xml:space="preserve">febrúar 2024, án </w:t>
      </w:r>
      <w:r w:rsidR="6C61C9C6">
        <w:t xml:space="preserve">árangurs.  </w:t>
      </w:r>
      <w:r w:rsidR="244B64F3">
        <w:t xml:space="preserve">Vinna við ítarlegri kortlagningu </w:t>
      </w:r>
      <w:r w:rsidR="6F16129C">
        <w:t xml:space="preserve">á </w:t>
      </w:r>
      <w:r w:rsidR="24457362">
        <w:t>jarðhitakerfinu á Búlandsnesi</w:t>
      </w:r>
      <w:r w:rsidR="075A24AC">
        <w:t xml:space="preserve"> er </w:t>
      </w:r>
      <w:r w:rsidR="7EAD5BF6">
        <w:t>yfirstandandi</w:t>
      </w:r>
      <w:r w:rsidR="6FB83E90">
        <w:t xml:space="preserve">, þar sem </w:t>
      </w:r>
      <w:r w:rsidR="5E9326E9">
        <w:t xml:space="preserve">m.a. er </w:t>
      </w:r>
      <w:r w:rsidR="25C74B8E">
        <w:t xml:space="preserve">byggt á </w:t>
      </w:r>
      <w:r w:rsidR="60D1FA6E">
        <w:t xml:space="preserve">mælingum úr </w:t>
      </w:r>
      <w:r w:rsidR="405C273D">
        <w:t xml:space="preserve">nýjustu </w:t>
      </w:r>
      <w:r w:rsidR="328B51B0">
        <w:t>borholunni.</w:t>
      </w:r>
    </w:p>
    <w:p w14:paraId="475F8194" w14:textId="28D599C3" w:rsidR="00436D44" w:rsidRDefault="00436D44" w:rsidP="00A00407">
      <w:pPr>
        <w:pStyle w:val="Heading5"/>
      </w:pPr>
      <w:r>
        <w:t>Seyðisfjörður</w:t>
      </w:r>
    </w:p>
    <w:p w14:paraId="1FA33CF2" w14:textId="5BD9D297" w:rsidR="00436D44" w:rsidRDefault="7BCA9E92" w:rsidP="00B60817">
      <w:r>
        <w:t xml:space="preserve">Til </w:t>
      </w:r>
      <w:r w:rsidR="2F1D1C4E">
        <w:t>skoðunar er</w:t>
      </w:r>
      <w:r w:rsidR="00436D44" w:rsidRPr="00436D44">
        <w:t xml:space="preserve"> að Múlaþing taki yfir </w:t>
      </w:r>
      <w:r w:rsidR="002D0CCF">
        <w:t>„fjarvarma</w:t>
      </w:r>
      <w:r w:rsidR="57BDE365">
        <w:t>veituna</w:t>
      </w:r>
      <w:r w:rsidR="002D0CCF">
        <w:t>“</w:t>
      </w:r>
      <w:r w:rsidR="00436D44" w:rsidRPr="00436D44">
        <w:t xml:space="preserve"> á Seyðisfirði, </w:t>
      </w:r>
      <w:r w:rsidR="148EB79E">
        <w:t xml:space="preserve">sem RARIK hefur rekið </w:t>
      </w:r>
      <w:r w:rsidR="50C2BBCB">
        <w:t>um árabil</w:t>
      </w:r>
      <w:r w:rsidR="148EB79E">
        <w:t>.</w:t>
      </w:r>
      <w:r w:rsidR="00436D44" w:rsidRPr="00436D44">
        <w:t xml:space="preserve"> </w:t>
      </w:r>
      <w:r w:rsidR="36A021B3">
        <w:t>Stærsta</w:t>
      </w:r>
      <w:r w:rsidR="37BCE175">
        <w:t xml:space="preserve"> </w:t>
      </w:r>
      <w:r w:rsidR="67E86D3B">
        <w:t xml:space="preserve">áskorunin í þeirri </w:t>
      </w:r>
      <w:r w:rsidR="78F3B92D">
        <w:t xml:space="preserve">vinnu er </w:t>
      </w:r>
      <w:r w:rsidR="56C4BE00">
        <w:t xml:space="preserve">fyrirsjáanleiki í verðlagningu </w:t>
      </w:r>
      <w:r w:rsidR="64C4B072">
        <w:t>raforku og afhendingaröryggi hennar til veitunnar.</w:t>
      </w:r>
      <w:r w:rsidR="0F442F52">
        <w:t xml:space="preserve"> </w:t>
      </w:r>
      <w:r w:rsidR="4A089241">
        <w:t xml:space="preserve"> Stjórnvöld vinna </w:t>
      </w:r>
      <w:r w:rsidR="554CD68C">
        <w:t xml:space="preserve">að </w:t>
      </w:r>
      <w:r w:rsidR="754E4F64">
        <w:t>breyttum raforkulögum</w:t>
      </w:r>
      <w:r w:rsidR="19506BFE">
        <w:t xml:space="preserve">.  </w:t>
      </w:r>
      <w:r w:rsidR="2E6185CD">
        <w:t xml:space="preserve">Grundvallarforsenda í rekstri </w:t>
      </w:r>
      <w:r w:rsidR="79A2A4AF">
        <w:t xml:space="preserve">fjarvarmaveitna </w:t>
      </w:r>
      <w:r w:rsidR="7E4A6D67">
        <w:t xml:space="preserve">á </w:t>
      </w:r>
      <w:r w:rsidR="622ED434">
        <w:t>Íslandi er</w:t>
      </w:r>
      <w:r w:rsidR="014DB53F">
        <w:t xml:space="preserve"> </w:t>
      </w:r>
      <w:r w:rsidR="6E8F0C74">
        <w:t xml:space="preserve">lægra verð </w:t>
      </w:r>
      <w:r w:rsidR="2800A754">
        <w:t xml:space="preserve">á </w:t>
      </w:r>
      <w:r w:rsidR="37FDE499">
        <w:t>tryggri orku</w:t>
      </w:r>
      <w:r w:rsidR="0F9F4CD2">
        <w:t xml:space="preserve"> </w:t>
      </w:r>
      <w:r w:rsidR="37FDE499">
        <w:t>en</w:t>
      </w:r>
      <w:r w:rsidR="6E8F0C74">
        <w:t xml:space="preserve"> það sem </w:t>
      </w:r>
      <w:r w:rsidR="7F4B9C5B">
        <w:t xml:space="preserve">í boði er á markaði í </w:t>
      </w:r>
      <w:r w:rsidR="20B58901">
        <w:t>dag (</w:t>
      </w:r>
      <w:r w:rsidR="31B1BB55">
        <w:t>2024</w:t>
      </w:r>
      <w:r w:rsidR="0F9F4CD2">
        <w:t>).</w:t>
      </w:r>
    </w:p>
    <w:p w14:paraId="7E5183C1" w14:textId="77777777" w:rsidR="00436D44" w:rsidRDefault="00436D44" w:rsidP="000C493F"/>
    <w:p w14:paraId="18388245" w14:textId="77777777" w:rsidR="00436D44" w:rsidRDefault="00436D44" w:rsidP="00A00407">
      <w:pPr>
        <w:pStyle w:val="Heading5"/>
      </w:pPr>
      <w:r>
        <w:t>Áherslur fyrir 2025</w:t>
      </w:r>
    </w:p>
    <w:p w14:paraId="4AEA4DFC" w14:textId="489830D5" w:rsidR="00436D44" w:rsidRDefault="00436D44" w:rsidP="00436D44"/>
    <w:p w14:paraId="19BE89E0" w14:textId="77777777" w:rsidR="00436D44" w:rsidRDefault="00436D44" w:rsidP="00A00407">
      <w:pPr>
        <w:pStyle w:val="Heading5"/>
      </w:pPr>
      <w:r>
        <w:t>Áherslur fyrir 2026-2028</w:t>
      </w:r>
    </w:p>
    <w:p w14:paraId="31DCE15F" w14:textId="43453706" w:rsidR="6829C6B1" w:rsidRDefault="6829C6B1"/>
    <w:p w14:paraId="43F5465A" w14:textId="0FEE8759" w:rsidR="3FC3A5E6" w:rsidRPr="00B95F50" w:rsidRDefault="1C52CEBF" w:rsidP="00A249A3">
      <w:pPr>
        <w:pStyle w:val="Heading4"/>
      </w:pPr>
      <w:bookmarkStart w:id="89" w:name="_Toc175220620"/>
      <w:r w:rsidRPr="00B95F50">
        <w:t>Gagnaveita</w:t>
      </w:r>
      <w:bookmarkEnd w:id="89"/>
    </w:p>
    <w:p w14:paraId="3D8CBF4C" w14:textId="690A474C" w:rsidR="3FC3A5E6" w:rsidRDefault="44B012AA">
      <w:r>
        <w:t xml:space="preserve">Múlaþing og </w:t>
      </w:r>
      <w:r w:rsidR="5D40D633">
        <w:t xml:space="preserve">HEF veitur </w:t>
      </w:r>
      <w:r w:rsidR="73B353DA">
        <w:t xml:space="preserve">hafa </w:t>
      </w:r>
      <w:r w:rsidR="7C1B3FB1">
        <w:t xml:space="preserve">stuðlað að uppbyggingu </w:t>
      </w:r>
      <w:r w:rsidR="5E4F5DA8">
        <w:t>ljósleiðarakerfis</w:t>
      </w:r>
      <w:r w:rsidR="65B36A0F">
        <w:t xml:space="preserve">.  </w:t>
      </w:r>
      <w:r w:rsidR="222BE947">
        <w:t xml:space="preserve">Ljósleiðari hefur verið lagður í stærstan </w:t>
      </w:r>
      <w:r w:rsidR="3678CED0">
        <w:t xml:space="preserve">hluta dreifbýlisins, </w:t>
      </w:r>
      <w:r w:rsidR="67BC669F">
        <w:t xml:space="preserve">ýmist á vegum HEF veitna eða </w:t>
      </w:r>
      <w:r w:rsidR="5DAD1377">
        <w:t xml:space="preserve">annarra </w:t>
      </w:r>
      <w:r w:rsidR="0371CF2B">
        <w:t>aðila</w:t>
      </w:r>
      <w:r w:rsidR="1C124367">
        <w:t>.</w:t>
      </w:r>
      <w:r w:rsidR="2B260458">
        <w:t xml:space="preserve">  Svæðin sem </w:t>
      </w:r>
      <w:r w:rsidR="611B92F2">
        <w:t xml:space="preserve">tengd hafa verið </w:t>
      </w:r>
      <w:r w:rsidR="7C24C2EA">
        <w:t xml:space="preserve">og falla undir </w:t>
      </w:r>
      <w:r w:rsidR="1A59C7E2">
        <w:t>verkefnið</w:t>
      </w:r>
      <w:r w:rsidR="58CD197A">
        <w:t xml:space="preserve"> </w:t>
      </w:r>
      <w:r w:rsidR="42AB433D">
        <w:t xml:space="preserve">eru utan </w:t>
      </w:r>
      <w:r w:rsidR="1D10FEEC">
        <w:t>markaðssvæða ljósleiðara.</w:t>
      </w:r>
      <w:r w:rsidR="5BEF126E">
        <w:t xml:space="preserve">  </w:t>
      </w:r>
      <w:r w:rsidR="11B7E6EC">
        <w:t xml:space="preserve">Fjarskiptasjóður hefur </w:t>
      </w:r>
      <w:r w:rsidR="489CF4DF">
        <w:t>styrkt verkefnið.</w:t>
      </w:r>
    </w:p>
    <w:p w14:paraId="0E81777C" w14:textId="0ECBC304" w:rsidR="0B263B79" w:rsidRDefault="55737994">
      <w:r>
        <w:t xml:space="preserve">Um mitt sumar 2024 </w:t>
      </w:r>
      <w:r w:rsidR="099A6C28">
        <w:t xml:space="preserve">auglýsti </w:t>
      </w:r>
      <w:r w:rsidR="22B62BC7">
        <w:t xml:space="preserve">Fjarskiptasjóður styrki til </w:t>
      </w:r>
      <w:r w:rsidR="205932DA">
        <w:t xml:space="preserve">jarðvinnuframkvæmda við </w:t>
      </w:r>
      <w:r w:rsidR="7EF1E062">
        <w:t>ljósleiðaratengingar</w:t>
      </w:r>
      <w:r w:rsidR="00C156C3">
        <w:t xml:space="preserve"> í þéttbýli sem </w:t>
      </w:r>
      <w:r w:rsidR="44D18033">
        <w:t xml:space="preserve">falla utan </w:t>
      </w:r>
      <w:r w:rsidR="36EBA650">
        <w:t xml:space="preserve">markaðssvæða.  </w:t>
      </w:r>
      <w:r w:rsidR="73F25CB7">
        <w:t xml:space="preserve">Á fjórða hundrað tenginga </w:t>
      </w:r>
      <w:r w:rsidR="1FE5EA91">
        <w:t xml:space="preserve">í Múlaþingi geta notið </w:t>
      </w:r>
      <w:r w:rsidR="4E854EAD">
        <w:t xml:space="preserve">styrksins.  </w:t>
      </w:r>
      <w:r w:rsidR="29CADDF8">
        <w:t xml:space="preserve">Múlaþing hefur </w:t>
      </w:r>
      <w:r w:rsidR="158B4811">
        <w:t xml:space="preserve">falið HEF veitum </w:t>
      </w:r>
      <w:r w:rsidR="745244FD">
        <w:t xml:space="preserve">framkvæmd </w:t>
      </w:r>
      <w:r w:rsidR="0CF9D497">
        <w:t>verkefnisins.</w:t>
      </w:r>
    </w:p>
    <w:p w14:paraId="20EDE42B" w14:textId="5E758A13" w:rsidR="3FC3A5E6" w:rsidRDefault="3FC3A5E6" w:rsidP="00A00407">
      <w:pPr>
        <w:pStyle w:val="Heading5"/>
      </w:pPr>
      <w:r>
        <w:t>Fljótsdalshérað</w:t>
      </w:r>
    </w:p>
    <w:p w14:paraId="7C69DE1D" w14:textId="72299984" w:rsidR="3FC3A5E6" w:rsidRDefault="3F5E7030">
      <w:r>
        <w:t xml:space="preserve">Ljósleiðari hefur verið lagður </w:t>
      </w:r>
      <w:r w:rsidR="134BFB1D">
        <w:t xml:space="preserve">í </w:t>
      </w:r>
      <w:r w:rsidR="75B5FDC5">
        <w:t xml:space="preserve">allt </w:t>
      </w:r>
      <w:r w:rsidR="179A50E4">
        <w:t>dreifbýli</w:t>
      </w:r>
      <w:r w:rsidR="08012C52">
        <w:t xml:space="preserve"> (lögbýli</w:t>
      </w:r>
      <w:r w:rsidR="0CA24578">
        <w:t xml:space="preserve">) á </w:t>
      </w:r>
      <w:r w:rsidR="10EB00AF">
        <w:t>Fljótsdalshéraði</w:t>
      </w:r>
      <w:r>
        <w:t>.</w:t>
      </w:r>
    </w:p>
    <w:p w14:paraId="63C63821" w14:textId="618F0574" w:rsidR="3FC3A5E6" w:rsidRDefault="3FC3A5E6" w:rsidP="00A00407">
      <w:pPr>
        <w:pStyle w:val="Heading5"/>
      </w:pPr>
      <w:r>
        <w:t>Borgarfjörður</w:t>
      </w:r>
    </w:p>
    <w:p w14:paraId="74A075CB" w14:textId="11344466" w:rsidR="3FC3A5E6" w:rsidRDefault="0585BC2E">
      <w:r>
        <w:t xml:space="preserve">Míla </w:t>
      </w:r>
      <w:r w:rsidR="51E45E52">
        <w:t xml:space="preserve">hefur lagt </w:t>
      </w:r>
      <w:r w:rsidR="45D90A88">
        <w:t>og tengt</w:t>
      </w:r>
      <w:r w:rsidR="535B0FD3">
        <w:t xml:space="preserve"> dreifbýli </w:t>
      </w:r>
      <w:r w:rsidR="120FAC72">
        <w:t xml:space="preserve">í </w:t>
      </w:r>
      <w:r w:rsidR="64629692">
        <w:t xml:space="preserve">gamla </w:t>
      </w:r>
      <w:r w:rsidR="25A4044F">
        <w:t>Bo</w:t>
      </w:r>
      <w:r w:rsidR="00AF153E">
        <w:t>r</w:t>
      </w:r>
      <w:r w:rsidR="25A4044F">
        <w:t>garfjarðarhreppi</w:t>
      </w:r>
      <w:r>
        <w:t>.</w:t>
      </w:r>
      <w:r w:rsidR="01D6FACF">
        <w:t xml:space="preserve"> </w:t>
      </w:r>
      <w:r w:rsidR="2B0EC756">
        <w:t xml:space="preserve"> </w:t>
      </w:r>
      <w:r w:rsidR="604F22F4">
        <w:t xml:space="preserve">Örfá hús hafa verið tengd í </w:t>
      </w:r>
      <w:r w:rsidR="6A58E441">
        <w:t>þéttbýlinu.</w:t>
      </w:r>
    </w:p>
    <w:p w14:paraId="62A21A9D" w14:textId="1DBE39D4" w:rsidR="3FC3A5E6" w:rsidRDefault="3FC3A5E6" w:rsidP="00A00407">
      <w:pPr>
        <w:pStyle w:val="Heading5"/>
      </w:pPr>
      <w:r>
        <w:t>Djúpivogur</w:t>
      </w:r>
    </w:p>
    <w:p w14:paraId="2AA5523C" w14:textId="24C7B52D" w:rsidR="3FC3A5E6" w:rsidRDefault="1205EB0B">
      <w:r>
        <w:t xml:space="preserve">Múlaþing hefur með </w:t>
      </w:r>
      <w:r w:rsidR="2EF323C7">
        <w:t>samningi</w:t>
      </w:r>
      <w:r w:rsidR="79BD969D">
        <w:t xml:space="preserve"> við Orkufjarskipti tengt </w:t>
      </w:r>
      <w:r w:rsidR="2A59CF95">
        <w:t xml:space="preserve">lögbýli við utanverðan </w:t>
      </w:r>
      <w:r w:rsidR="0B903D5B">
        <w:t xml:space="preserve">Berufjörð og </w:t>
      </w:r>
      <w:r w:rsidR="43D82C09">
        <w:t>í Hamarsfirði</w:t>
      </w:r>
      <w:r w:rsidR="08FECE8C">
        <w:t xml:space="preserve"> og </w:t>
      </w:r>
      <w:r w:rsidR="2EED20F9">
        <w:t xml:space="preserve">Álftafirði.  </w:t>
      </w:r>
      <w:r w:rsidR="14359176">
        <w:t xml:space="preserve">Verkefni er yfirstandandi (2023-24) að leggja </w:t>
      </w:r>
      <w:r w:rsidR="198621FB">
        <w:t xml:space="preserve">ljósleiðara inn með norðurströnd Berufjarðar </w:t>
      </w:r>
      <w:r w:rsidR="6BD64878">
        <w:t xml:space="preserve">samhliða lagningu </w:t>
      </w:r>
      <w:r w:rsidR="305E891F">
        <w:t xml:space="preserve">rafstrengs </w:t>
      </w:r>
      <w:r w:rsidR="3B4ECDB8">
        <w:t>Rarik.</w:t>
      </w:r>
      <w:r w:rsidR="2EC74C2B">
        <w:t xml:space="preserve">  Engin heimili í þéttbýlinu á Djúpavogi eru tengd ljósleiðara.</w:t>
      </w:r>
    </w:p>
    <w:p w14:paraId="73DDCB7A" w14:textId="28D599C3" w:rsidR="3FC3A5E6" w:rsidRDefault="3FC3A5E6" w:rsidP="00A00407">
      <w:pPr>
        <w:pStyle w:val="Heading5"/>
      </w:pPr>
      <w:r>
        <w:t>Seyðisfjörður</w:t>
      </w:r>
    </w:p>
    <w:p w14:paraId="76762226" w14:textId="5CCE635A" w:rsidR="3FC3A5E6" w:rsidRDefault="3B4ECDB8">
      <w:r>
        <w:t>Lögbýli í dreifbýli Seyðisfjarðar hafa verið tengd ljósleiðara.</w:t>
      </w:r>
      <w:r w:rsidR="6C385E4A">
        <w:t xml:space="preserve">  Lítið hefur verið tengt af byggingu í þéttbýlinu á Seyðisfirði</w:t>
      </w:r>
      <w:r w:rsidR="3BDEB76E">
        <w:t>.</w:t>
      </w:r>
    </w:p>
    <w:p w14:paraId="66BFAA37" w14:textId="6AFBB0B8" w:rsidR="11553867" w:rsidRDefault="11553867"/>
    <w:p w14:paraId="3DFC7D79" w14:textId="5818E3FD" w:rsidR="003A6EA1" w:rsidRDefault="00294403" w:rsidP="00A249A3">
      <w:pPr>
        <w:pStyle w:val="Heading4"/>
      </w:pPr>
      <w:bookmarkStart w:id="90" w:name="_Toc175220621"/>
      <w:r w:rsidRPr="00294403">
        <w:t>Leiklistamál</w:t>
      </w:r>
      <w:bookmarkEnd w:id="90"/>
    </w:p>
    <w:p w14:paraId="4BAE3353" w14:textId="11F48C58" w:rsidR="00294403" w:rsidRPr="003F0814" w:rsidRDefault="003F0814" w:rsidP="003F0814">
      <w:pPr>
        <w:rPr>
          <w:i/>
          <w:iCs/>
        </w:rPr>
      </w:pPr>
      <w:r w:rsidRPr="005E7821">
        <w:rPr>
          <w:i/>
          <w:iCs/>
        </w:rPr>
        <w:t>Leiklistarlög nr. 138/1998.</w:t>
      </w:r>
      <w:r w:rsidRPr="003F0814">
        <w:rPr>
          <w:i/>
          <w:iCs/>
        </w:rPr>
        <w:t xml:space="preserve"> - Sveitarstjórnir veita fé til leiklistarstarfsemi í sveitarfélögum eftir því sem ákveðið er í árlegri fjárhagsáætlun þeirra.</w:t>
      </w:r>
    </w:p>
    <w:p w14:paraId="650DD924" w14:textId="77777777" w:rsidR="003F0814" w:rsidRDefault="003F0814" w:rsidP="003F0814"/>
    <w:p w14:paraId="235FF343" w14:textId="3078406F" w:rsidR="003F0814" w:rsidRDefault="00ED4030" w:rsidP="003F0814">
      <w:r w:rsidRPr="00ED4030">
        <w:t>Múlaþing styrkir tvö leikfélög í sveitarfélaginu með föstu framlagi. Auglýstir eru árlega menningarstyrkir sem nota má m.a. til leiklistarstarfsemi.</w:t>
      </w:r>
    </w:p>
    <w:p w14:paraId="680149C7" w14:textId="4D808678" w:rsidR="00ED4030" w:rsidRDefault="00ED4030" w:rsidP="00A00407">
      <w:pPr>
        <w:pStyle w:val="Heading5"/>
      </w:pPr>
      <w:r>
        <w:t>Fljótsdalshérað</w:t>
      </w:r>
    </w:p>
    <w:p w14:paraId="4019673F" w14:textId="705CAB04" w:rsidR="00ED4030" w:rsidRDefault="00ED4030" w:rsidP="003F0814">
      <w:r w:rsidRPr="00ED4030">
        <w:t>Sláturhúsið á Egilsstöðum er sviðslistamiðstöð fyrir Austurland. Múlaþing styrkir Leikfélag Fljótsdalshéraðs með árlegum styrk.</w:t>
      </w:r>
    </w:p>
    <w:p w14:paraId="2C29D2A4" w14:textId="74B35194" w:rsidR="00ED4030" w:rsidRDefault="00ED4030" w:rsidP="00A00407">
      <w:pPr>
        <w:pStyle w:val="Heading5"/>
      </w:pPr>
      <w:r>
        <w:t>Seyðisfjörður</w:t>
      </w:r>
    </w:p>
    <w:p w14:paraId="209860C7" w14:textId="06B8AF8F" w:rsidR="00ED4030" w:rsidRDefault="00773D54" w:rsidP="003F0814">
      <w:r w:rsidRPr="00773D54">
        <w:t>Múlaþing styrkir Leikfélag Seyðisfjarðar með árlegum styrk.</w:t>
      </w:r>
    </w:p>
    <w:p w14:paraId="076E6180" w14:textId="77777777" w:rsidR="00773D54" w:rsidRDefault="00773D54" w:rsidP="000C493F"/>
    <w:p w14:paraId="309F1756" w14:textId="77777777" w:rsidR="00773D54" w:rsidRDefault="00773D54" w:rsidP="00A00407">
      <w:pPr>
        <w:pStyle w:val="Heading5"/>
      </w:pPr>
      <w:r>
        <w:t>Áherslur fyrir 2025</w:t>
      </w:r>
    </w:p>
    <w:p w14:paraId="624EFBAE" w14:textId="77777777" w:rsidR="00773D54" w:rsidRDefault="00773D54" w:rsidP="00773D54"/>
    <w:p w14:paraId="0B1A4052" w14:textId="77777777" w:rsidR="00773D54" w:rsidRDefault="00773D54" w:rsidP="00A00407">
      <w:pPr>
        <w:pStyle w:val="Heading5"/>
      </w:pPr>
      <w:r>
        <w:t>Áherslur fyrir 2026-2028</w:t>
      </w:r>
    </w:p>
    <w:p w14:paraId="3A83556A" w14:textId="77777777" w:rsidR="00773D54" w:rsidRDefault="00773D54" w:rsidP="003F0814"/>
    <w:p w14:paraId="1A26A06D" w14:textId="0DDB0AD0" w:rsidR="00773D54" w:rsidRDefault="00C01960" w:rsidP="00A249A3">
      <w:pPr>
        <w:pStyle w:val="Heading4"/>
      </w:pPr>
      <w:bookmarkStart w:id="91" w:name="_Toc175220622"/>
      <w:r w:rsidRPr="00C01960">
        <w:t>Lögreglusamþykktir</w:t>
      </w:r>
      <w:bookmarkEnd w:id="91"/>
    </w:p>
    <w:p w14:paraId="1B9BB7BB" w14:textId="64175896" w:rsidR="00C01960" w:rsidRPr="00DF0C92" w:rsidRDefault="00DF0C92" w:rsidP="00DF0C92">
      <w:pPr>
        <w:rPr>
          <w:i/>
          <w:iCs/>
        </w:rPr>
      </w:pPr>
      <w:r w:rsidRPr="00BC7DA5">
        <w:rPr>
          <w:i/>
          <w:iCs/>
        </w:rPr>
        <w:t>Lög um lögreglusamþykktir nr. 36/1988.</w:t>
      </w:r>
      <w:r w:rsidRPr="00DF0C92">
        <w:rPr>
          <w:i/>
          <w:iCs/>
        </w:rPr>
        <w:t xml:space="preserve"> - Í hverju sveitarfélagi má setja lögreglusamþykkt. Sveitarstjórn semur frumvarp til lögreglusamþykktar og sendir ráðuneytinu til staðfestingar. Frumvarpið skal byggt á reglugerð um lögreglusamþykktir með þeim breytingum sem sveitarstjórn telur þörf á vegna umdæmisins.</w:t>
      </w:r>
    </w:p>
    <w:p w14:paraId="2F9F0B75" w14:textId="77777777" w:rsidR="00DF0C92" w:rsidRDefault="00DF0C92" w:rsidP="00DF0C92"/>
    <w:p w14:paraId="7A32CFB5" w14:textId="0F372124" w:rsidR="00DF0C92" w:rsidRDefault="008C1966" w:rsidP="00DF0C92">
      <w:r w:rsidRPr="008C1966">
        <w:t>Sveitarstjórn samþykkir lögreglusamþykkt sem gildir fyrir allt sveitarfélagið.</w:t>
      </w:r>
    </w:p>
    <w:p w14:paraId="1A72CDE4" w14:textId="77777777" w:rsidR="008C1966" w:rsidRDefault="008C1966" w:rsidP="000C493F"/>
    <w:p w14:paraId="41515B46" w14:textId="77777777" w:rsidR="008C1966" w:rsidRDefault="008C1966" w:rsidP="00A00407">
      <w:pPr>
        <w:pStyle w:val="Heading5"/>
      </w:pPr>
      <w:r>
        <w:t>Áherslur fyrir 2025</w:t>
      </w:r>
    </w:p>
    <w:p w14:paraId="69277627" w14:textId="77777777" w:rsidR="008C1966" w:rsidRDefault="008C1966" w:rsidP="008C1966"/>
    <w:p w14:paraId="29EC9B53" w14:textId="77777777" w:rsidR="008C1966" w:rsidRDefault="008C1966" w:rsidP="00A00407">
      <w:pPr>
        <w:pStyle w:val="Heading5"/>
      </w:pPr>
      <w:r>
        <w:t>Áherslur fyrir 2026-2028</w:t>
      </w:r>
    </w:p>
    <w:p w14:paraId="6450F12D" w14:textId="77777777" w:rsidR="008C1966" w:rsidRDefault="008C1966" w:rsidP="00DF0C92"/>
    <w:p w14:paraId="697C79A7" w14:textId="37580C8E" w:rsidR="008C1966" w:rsidRDefault="00874D75" w:rsidP="00A249A3">
      <w:pPr>
        <w:pStyle w:val="Heading4"/>
      </w:pPr>
      <w:bookmarkStart w:id="92" w:name="_Toc175220623"/>
      <w:r w:rsidRPr="00874D75">
        <w:t>Náttúrustofur</w:t>
      </w:r>
      <w:bookmarkEnd w:id="92"/>
    </w:p>
    <w:p w14:paraId="72602A40" w14:textId="65792CCD" w:rsidR="00874D75" w:rsidRPr="00874D75" w:rsidRDefault="00874D75" w:rsidP="00874D75">
      <w:pPr>
        <w:rPr>
          <w:i/>
          <w:iCs/>
        </w:rPr>
      </w:pPr>
      <w:r w:rsidRPr="00BC7DA5">
        <w:rPr>
          <w:i/>
          <w:iCs/>
        </w:rPr>
        <w:t>Lög um Náttúrufræðistofnun Íslands og náttúrustofur nr. 60/1992.</w:t>
      </w:r>
      <w:r w:rsidRPr="00874D75">
        <w:rPr>
          <w:i/>
          <w:iCs/>
        </w:rPr>
        <w:t xml:space="preserve"> - Eitt eða fleiri sveitarfélög geta átt og rekið náttúrustofu með stuðningi ríkisins. Ábyrgð á rekstri og starfsemi náttúrustofu er hjá þeim sveitarfélögum sem gert hafa samning um rekstur hennar.</w:t>
      </w:r>
    </w:p>
    <w:p w14:paraId="24079546" w14:textId="77777777" w:rsidR="0054753E" w:rsidRDefault="0054753E" w:rsidP="000C493F"/>
    <w:p w14:paraId="51F65354" w14:textId="77777777" w:rsidR="0054753E" w:rsidRDefault="0054753E" w:rsidP="00A00407">
      <w:pPr>
        <w:pStyle w:val="Heading5"/>
      </w:pPr>
      <w:r>
        <w:t>Áherslur fyrir 2025</w:t>
      </w:r>
    </w:p>
    <w:p w14:paraId="71E7A07E" w14:textId="77777777" w:rsidR="0054753E" w:rsidRDefault="0054753E" w:rsidP="0054753E"/>
    <w:p w14:paraId="5E04FFF3" w14:textId="77777777" w:rsidR="0054753E" w:rsidRDefault="0054753E" w:rsidP="00A00407">
      <w:pPr>
        <w:pStyle w:val="Heading5"/>
      </w:pPr>
      <w:r>
        <w:t>Áherslur fyrir 2026-2028</w:t>
      </w:r>
    </w:p>
    <w:p w14:paraId="460C6040" w14:textId="77777777" w:rsidR="00874D75" w:rsidRDefault="00874D75" w:rsidP="00874D75"/>
    <w:p w14:paraId="4ED593BE" w14:textId="03E07B28" w:rsidR="0054753E" w:rsidRPr="0073239E" w:rsidRDefault="0054753E" w:rsidP="00A249A3">
      <w:pPr>
        <w:pStyle w:val="Heading2"/>
      </w:pPr>
      <w:bookmarkStart w:id="93" w:name="_Toc175220624"/>
      <w:r w:rsidRPr="0073239E">
        <w:t>Valkvæð verkefni</w:t>
      </w:r>
      <w:bookmarkEnd w:id="93"/>
    </w:p>
    <w:p w14:paraId="546C3B07" w14:textId="0B0460CA" w:rsidR="0054753E" w:rsidRDefault="00B25376" w:rsidP="0054753E">
      <w:r>
        <w:rPr>
          <w:rFonts w:ascii="Garamond" w:hAnsi="Garamond"/>
          <w:sz w:val="24"/>
          <w:szCs w:val="24"/>
        </w:rPr>
        <w:t xml:space="preserve">Hér birtast </w:t>
      </w:r>
      <w:r w:rsidR="007A6273">
        <w:rPr>
          <w:rFonts w:ascii="Garamond" w:hAnsi="Garamond"/>
          <w:sz w:val="24"/>
          <w:szCs w:val="24"/>
        </w:rPr>
        <w:t xml:space="preserve">nokkur </w:t>
      </w:r>
      <w:r w:rsidR="007756A7">
        <w:rPr>
          <w:rFonts w:ascii="Garamond" w:hAnsi="Garamond"/>
          <w:sz w:val="24"/>
          <w:szCs w:val="24"/>
        </w:rPr>
        <w:t xml:space="preserve">valkvæð verkefni </w:t>
      </w:r>
      <w:r w:rsidR="007A6273">
        <w:rPr>
          <w:rFonts w:ascii="Garamond" w:hAnsi="Garamond"/>
          <w:sz w:val="24"/>
          <w:szCs w:val="24"/>
        </w:rPr>
        <w:t>sveitarfélagsins.</w:t>
      </w:r>
    </w:p>
    <w:p w14:paraId="3711688A" w14:textId="76758640" w:rsidR="0054753E" w:rsidRDefault="00546AA8" w:rsidP="00A249A3">
      <w:pPr>
        <w:pStyle w:val="Heading4"/>
      </w:pPr>
      <w:bookmarkStart w:id="94" w:name="_Toc175220625"/>
      <w:r w:rsidRPr="00546AA8">
        <w:t>Austrubrú</w:t>
      </w:r>
      <w:bookmarkEnd w:id="94"/>
    </w:p>
    <w:p w14:paraId="03013748" w14:textId="29C64B5E" w:rsidR="00546AA8" w:rsidRDefault="00E371E8" w:rsidP="00546AA8">
      <w:r w:rsidRPr="00E371E8">
        <w:t>Múlaþing kemur að rekstri Austurbrúar ásamt með öðrum sveitarfélögum og skipar fulltrúa í stjórn.</w:t>
      </w:r>
    </w:p>
    <w:p w14:paraId="3122415C" w14:textId="77777777" w:rsidR="00E371E8" w:rsidRDefault="00E371E8" w:rsidP="000C493F"/>
    <w:p w14:paraId="0A322BCF" w14:textId="77777777" w:rsidR="00E371E8" w:rsidRDefault="00E371E8" w:rsidP="00A00407">
      <w:pPr>
        <w:pStyle w:val="Heading5"/>
      </w:pPr>
      <w:r>
        <w:t>Áherslur fyrir 2025</w:t>
      </w:r>
    </w:p>
    <w:p w14:paraId="41C75F51" w14:textId="77777777" w:rsidR="00E371E8" w:rsidRDefault="00E371E8" w:rsidP="00E371E8"/>
    <w:p w14:paraId="18A08C55" w14:textId="77777777" w:rsidR="00E371E8" w:rsidRDefault="00E371E8" w:rsidP="00A00407">
      <w:pPr>
        <w:pStyle w:val="Heading5"/>
      </w:pPr>
      <w:r>
        <w:t>Áherslur fyrir 2026-2028</w:t>
      </w:r>
    </w:p>
    <w:p w14:paraId="1A2F3577" w14:textId="77777777" w:rsidR="00E371E8" w:rsidRDefault="00E371E8" w:rsidP="00546AA8"/>
    <w:p w14:paraId="7D456BA4" w14:textId="7EC70C8D" w:rsidR="00E371E8" w:rsidRDefault="00DB36E7" w:rsidP="00A249A3">
      <w:pPr>
        <w:pStyle w:val="Heading4"/>
      </w:pPr>
      <w:bookmarkStart w:id="95" w:name="_Toc175220626"/>
      <w:r w:rsidRPr="00DB36E7">
        <w:t>Heilsuræktarstöðvar</w:t>
      </w:r>
      <w:bookmarkEnd w:id="95"/>
    </w:p>
    <w:p w14:paraId="314F7FD9" w14:textId="6CDBB295" w:rsidR="00DB36E7" w:rsidRDefault="00DB36E7" w:rsidP="00DB36E7">
      <w:r w:rsidRPr="00DB36E7">
        <w:t>Múlaþing býður upp á aðstöðu til líkamsræktar, oftast í tengslum við íþróttahúsin.</w:t>
      </w:r>
    </w:p>
    <w:p w14:paraId="29DD87D7" w14:textId="04267283" w:rsidR="00DB36E7" w:rsidRDefault="00DB36E7" w:rsidP="00A00407">
      <w:pPr>
        <w:pStyle w:val="Heading5"/>
      </w:pPr>
      <w:r>
        <w:t>Fljótsdalshérað</w:t>
      </w:r>
    </w:p>
    <w:p w14:paraId="74D9DFF0" w14:textId="0F239D08" w:rsidR="00DB36E7" w:rsidRDefault="00E13A08" w:rsidP="00DB36E7">
      <w:r w:rsidRPr="00E13A08">
        <w:t>Í íþróttahúsinu á Egilsstöðum er líkamsræktaraðstaða, Héraðsþrek.</w:t>
      </w:r>
    </w:p>
    <w:p w14:paraId="51FFDF31" w14:textId="40D1CA2A" w:rsidR="00E13A08" w:rsidRDefault="00E13A08" w:rsidP="00A00407">
      <w:pPr>
        <w:pStyle w:val="Heading5"/>
      </w:pPr>
      <w:r>
        <w:t>Borgarfjörður</w:t>
      </w:r>
    </w:p>
    <w:p w14:paraId="434E936C" w14:textId="1818B496" w:rsidR="00E13A08" w:rsidRDefault="00E13A08" w:rsidP="00DB36E7">
      <w:r w:rsidRPr="00E13A08">
        <w:t>Í Fjarðarborg eru tæki til líkamsrækar. Unnið er að viðbyggingu við sparkvöll og stefnt á að flytja þangað líkamsræktaraðstöðuna.</w:t>
      </w:r>
    </w:p>
    <w:p w14:paraId="23892D6C" w14:textId="0BD3A10E" w:rsidR="00E13A08" w:rsidRDefault="00E13A08" w:rsidP="00A00407">
      <w:pPr>
        <w:pStyle w:val="Heading5"/>
      </w:pPr>
      <w:r>
        <w:t>Djúpivogur</w:t>
      </w:r>
    </w:p>
    <w:p w14:paraId="46C59703" w14:textId="5432F715" w:rsidR="00E13A08" w:rsidRDefault="004D1BA2" w:rsidP="00DB36E7">
      <w:r w:rsidRPr="004D1BA2">
        <w:t>Íþróttamiðstöðin á Djúpavogi er búin tækjum og búnaði til hreyfingar og heilsueflingar.</w:t>
      </w:r>
    </w:p>
    <w:p w14:paraId="543BA9DF" w14:textId="4145C53B" w:rsidR="004D1BA2" w:rsidRDefault="004D1BA2" w:rsidP="00A00407">
      <w:pPr>
        <w:pStyle w:val="Heading5"/>
      </w:pPr>
      <w:r>
        <w:t>Seyðisfjörður</w:t>
      </w:r>
    </w:p>
    <w:p w14:paraId="67E7640E" w14:textId="65E1633C" w:rsidR="004D1BA2" w:rsidRDefault="004D1BA2" w:rsidP="00DB36E7">
      <w:r w:rsidRPr="004D1BA2">
        <w:t>Í íþróttamiðstöðinni á Seyðisfirði er tækjasalur til líkamsræktar.</w:t>
      </w:r>
    </w:p>
    <w:p w14:paraId="3BA7B434" w14:textId="77777777" w:rsidR="004D1BA2" w:rsidRDefault="004D1BA2" w:rsidP="000C493F"/>
    <w:p w14:paraId="2BB8FF84" w14:textId="77777777" w:rsidR="004D1BA2" w:rsidRDefault="004D1BA2" w:rsidP="00A00407">
      <w:pPr>
        <w:pStyle w:val="Heading5"/>
      </w:pPr>
      <w:r>
        <w:t>Áherslur fyrir 2025</w:t>
      </w:r>
    </w:p>
    <w:p w14:paraId="732F2F82" w14:textId="77777777" w:rsidR="004D1BA2" w:rsidRDefault="004D1BA2" w:rsidP="004D1BA2"/>
    <w:p w14:paraId="743E9625" w14:textId="77777777" w:rsidR="004D1BA2" w:rsidRDefault="004D1BA2" w:rsidP="00A00407">
      <w:pPr>
        <w:pStyle w:val="Heading5"/>
      </w:pPr>
      <w:r>
        <w:t>Áherslur fyrir 2026-2028</w:t>
      </w:r>
    </w:p>
    <w:p w14:paraId="7505A71A" w14:textId="77777777" w:rsidR="004D1BA2" w:rsidRDefault="004D1BA2" w:rsidP="00DB36E7"/>
    <w:p w14:paraId="1D94FE15" w14:textId="00C138B6" w:rsidR="004D1BA2" w:rsidRDefault="00F4731A" w:rsidP="00A249A3">
      <w:pPr>
        <w:pStyle w:val="Heading4"/>
      </w:pPr>
      <w:bookmarkStart w:id="96" w:name="_Toc175220627"/>
      <w:r w:rsidRPr="00F4731A">
        <w:t>Björgunarsveitir</w:t>
      </w:r>
      <w:bookmarkEnd w:id="96"/>
    </w:p>
    <w:p w14:paraId="4F7C3FA5" w14:textId="0855A7A9" w:rsidR="00F4731A" w:rsidRDefault="00F4731A" w:rsidP="00F4731A">
      <w:r w:rsidRPr="00F4731A">
        <w:t>Múlaþing styrkir allar björgunarsveitirnar í sveitarfélaginu.</w:t>
      </w:r>
    </w:p>
    <w:p w14:paraId="216DEBE1" w14:textId="77777777" w:rsidR="00F4731A" w:rsidRDefault="00F4731A" w:rsidP="000C493F"/>
    <w:p w14:paraId="10FECF8A" w14:textId="77777777" w:rsidR="00F4731A" w:rsidRDefault="00F4731A" w:rsidP="00A00407">
      <w:pPr>
        <w:pStyle w:val="Heading5"/>
      </w:pPr>
      <w:r>
        <w:t>Áherslur fyrir 2025</w:t>
      </w:r>
    </w:p>
    <w:p w14:paraId="1A6C8879" w14:textId="77777777" w:rsidR="00F4731A" w:rsidRDefault="00F4731A" w:rsidP="00F4731A"/>
    <w:p w14:paraId="50BC4B4B" w14:textId="77777777" w:rsidR="00F4731A" w:rsidRDefault="00F4731A" w:rsidP="00A00407">
      <w:pPr>
        <w:pStyle w:val="Heading5"/>
      </w:pPr>
      <w:r>
        <w:t>Áherslur fyrir 2026-2028</w:t>
      </w:r>
    </w:p>
    <w:p w14:paraId="7E565F34" w14:textId="77777777" w:rsidR="00F4731A" w:rsidRDefault="00F4731A" w:rsidP="00F4731A"/>
    <w:p w14:paraId="50C914A9" w14:textId="245FF137" w:rsidR="00F4731A" w:rsidRDefault="00546868" w:rsidP="00A249A3">
      <w:pPr>
        <w:pStyle w:val="Heading4"/>
      </w:pPr>
      <w:bookmarkStart w:id="97" w:name="_Toc175220628"/>
      <w:r w:rsidRPr="00546868">
        <w:t>Hjólastígar</w:t>
      </w:r>
      <w:bookmarkEnd w:id="97"/>
    </w:p>
    <w:p w14:paraId="33DC1995" w14:textId="77777777" w:rsidR="00546868" w:rsidRPr="00546868" w:rsidRDefault="00546868" w:rsidP="00546868">
      <w:pPr>
        <w:spacing w:after="0" w:line="240" w:lineRule="auto"/>
        <w:rPr>
          <w:rFonts w:ascii="Calibri" w:eastAsia="Times New Roman" w:hAnsi="Calibri" w:cs="Calibri"/>
          <w:color w:val="000000"/>
          <w:kern w:val="0"/>
          <w:lang w:eastAsia="is-IS"/>
          <w14:ligatures w14:val="none"/>
        </w:rPr>
      </w:pPr>
      <w:r w:rsidRPr="00546868">
        <w:rPr>
          <w:rFonts w:ascii="Calibri" w:eastAsia="Times New Roman" w:hAnsi="Calibri" w:cs="Calibri"/>
          <w:color w:val="000000"/>
          <w:kern w:val="0"/>
          <w:lang w:eastAsia="is-IS"/>
          <w14:ligatures w14:val="none"/>
        </w:rPr>
        <w:t>Framkvæmda- og umhverfismálastjóri fer með þessi mál í öllu sveitarfélaginu samkvæmt framkvæmdaáætlun sem staðfest er af umhverfis- og framkvæmdaráði.</w:t>
      </w:r>
    </w:p>
    <w:p w14:paraId="497456E5" w14:textId="77777777" w:rsidR="00546868" w:rsidRDefault="00546868" w:rsidP="000C493F"/>
    <w:p w14:paraId="0F3672A0" w14:textId="77777777" w:rsidR="00546868" w:rsidRDefault="00546868" w:rsidP="00A00407">
      <w:pPr>
        <w:pStyle w:val="Heading5"/>
      </w:pPr>
      <w:r>
        <w:t>Áherslur fyrir 2025</w:t>
      </w:r>
    </w:p>
    <w:p w14:paraId="36D81906" w14:textId="77777777" w:rsidR="00546868" w:rsidRDefault="00546868" w:rsidP="00546868"/>
    <w:p w14:paraId="1B44DE2A" w14:textId="77777777" w:rsidR="00546868" w:rsidRDefault="00546868" w:rsidP="00A00407">
      <w:pPr>
        <w:pStyle w:val="Heading5"/>
      </w:pPr>
      <w:r>
        <w:t>Áherslur fyrir 2026-2028</w:t>
      </w:r>
    </w:p>
    <w:p w14:paraId="4CBB6DBF" w14:textId="77777777" w:rsidR="00546868" w:rsidRDefault="00546868" w:rsidP="00546868"/>
    <w:p w14:paraId="121C7895" w14:textId="5420B418" w:rsidR="00546868" w:rsidRDefault="00FF6CE1" w:rsidP="00A249A3">
      <w:pPr>
        <w:pStyle w:val="Heading4"/>
      </w:pPr>
      <w:bookmarkStart w:id="98" w:name="_Toc175220629"/>
      <w:r w:rsidRPr="00FF6CE1">
        <w:t>Tjaldsvæði</w:t>
      </w:r>
      <w:bookmarkEnd w:id="98"/>
    </w:p>
    <w:p w14:paraId="2E37EF6E" w14:textId="46D50057" w:rsidR="00FF6CE1" w:rsidRDefault="00FF6CE1" w:rsidP="00FF6CE1">
      <w:r w:rsidRPr="00FF6CE1">
        <w:t>Tjaldsvæði í eigu sveitarfélagsins, rekstur boðinn út. Heyra undir byggðaráð og atvinnu- og menningardeild. Heimastjórnir veita umsagnir um rekstrarfyrirkomulag og starfsemi þeirra.</w:t>
      </w:r>
    </w:p>
    <w:p w14:paraId="272438BB" w14:textId="1D37C0EB" w:rsidR="00FF6CE1" w:rsidRDefault="00FF6CE1" w:rsidP="00A00407">
      <w:pPr>
        <w:pStyle w:val="Heading5"/>
      </w:pPr>
      <w:r>
        <w:t>Fljótsdalshérað</w:t>
      </w:r>
    </w:p>
    <w:p w14:paraId="766BE3BC" w14:textId="28E6FBB1" w:rsidR="00FF6CE1" w:rsidRDefault="00A76501" w:rsidP="00FF6CE1">
      <w:r w:rsidRPr="00A76501">
        <w:t>Tjaldsvæði í eigu Múlaþings á Egilsstöðum er rekið af einkaaðila.</w:t>
      </w:r>
    </w:p>
    <w:p w14:paraId="3761AB3F" w14:textId="7111B6EA" w:rsidR="00A76501" w:rsidRDefault="00A76501" w:rsidP="00A00407">
      <w:pPr>
        <w:pStyle w:val="Heading5"/>
      </w:pPr>
      <w:r>
        <w:t>Borgarfjörður</w:t>
      </w:r>
    </w:p>
    <w:p w14:paraId="42B2F83A" w14:textId="35B3CFCC" w:rsidR="00A76501" w:rsidRDefault="00A76501" w:rsidP="00FF6CE1">
      <w:r w:rsidRPr="00A76501">
        <w:t>Tjaldsvæði í eigu Múlaþings á Borgarfirði er rekið af einkaaðila.</w:t>
      </w:r>
    </w:p>
    <w:p w14:paraId="432ACC5E" w14:textId="12F07879" w:rsidR="00A76501" w:rsidRDefault="00A76501" w:rsidP="00A00407">
      <w:pPr>
        <w:pStyle w:val="Heading5"/>
      </w:pPr>
      <w:r>
        <w:t>Djúpivogur</w:t>
      </w:r>
    </w:p>
    <w:p w14:paraId="782CCECE" w14:textId="77777777" w:rsidR="00A76501" w:rsidRDefault="00A76501" w:rsidP="00FF6CE1"/>
    <w:p w14:paraId="78335933" w14:textId="191048C3" w:rsidR="00154717" w:rsidRDefault="00154717" w:rsidP="00A00407">
      <w:pPr>
        <w:pStyle w:val="Heading5"/>
      </w:pPr>
      <w:r>
        <w:t>Seyðisfjörður</w:t>
      </w:r>
    </w:p>
    <w:p w14:paraId="21570A8B" w14:textId="616458AA" w:rsidR="00154717" w:rsidRDefault="00154717" w:rsidP="00FF6CE1">
      <w:r w:rsidRPr="00154717">
        <w:t>Tjaldsvæði í eigu Múlaþings á Seyðisfirði er rekið af einkaaðila.</w:t>
      </w:r>
    </w:p>
    <w:p w14:paraId="022397B5" w14:textId="77777777" w:rsidR="00154717" w:rsidRDefault="00154717" w:rsidP="000C493F"/>
    <w:p w14:paraId="2A7FB6EC" w14:textId="77777777" w:rsidR="00154717" w:rsidRDefault="00154717" w:rsidP="00A00407">
      <w:pPr>
        <w:pStyle w:val="Heading5"/>
      </w:pPr>
      <w:r>
        <w:t>Áherslur fyrir 2025</w:t>
      </w:r>
    </w:p>
    <w:p w14:paraId="0099501C" w14:textId="77777777" w:rsidR="00154717" w:rsidRDefault="00154717" w:rsidP="00154717"/>
    <w:p w14:paraId="14A2FA85" w14:textId="77777777" w:rsidR="00154717" w:rsidRDefault="00154717" w:rsidP="00A00407">
      <w:pPr>
        <w:pStyle w:val="Heading5"/>
      </w:pPr>
      <w:r>
        <w:t>Áherslur fyrir 2026-2028</w:t>
      </w:r>
    </w:p>
    <w:p w14:paraId="5EBE0BC2" w14:textId="77777777" w:rsidR="00154717" w:rsidRDefault="00154717" w:rsidP="00FF6CE1"/>
    <w:p w14:paraId="7DC6711B" w14:textId="40D8D258" w:rsidR="00154717" w:rsidRDefault="004D75B4" w:rsidP="00A249A3">
      <w:pPr>
        <w:pStyle w:val="Heading4"/>
      </w:pPr>
      <w:bookmarkStart w:id="99" w:name="_Toc175220630"/>
      <w:r w:rsidRPr="004D75B4">
        <w:t>Ýmsir styrkir til menningarverkefna</w:t>
      </w:r>
      <w:bookmarkEnd w:id="99"/>
    </w:p>
    <w:p w14:paraId="1EBBBA55" w14:textId="746BA209" w:rsidR="004D75B4" w:rsidRDefault="004D75B4" w:rsidP="004D75B4">
      <w:r w:rsidRPr="004D75B4">
        <w:t>Auglýstir eru styrkir til menningarverkefna árlega. Atvinnu- og  menningardeild hefur umsjón með umsýslu þeirra, ásamt fagráði, en byggðaráð úthlutar styrkjunum.</w:t>
      </w:r>
    </w:p>
    <w:p w14:paraId="0D8AF26A" w14:textId="77777777" w:rsidR="004D75B4" w:rsidRDefault="004D75B4" w:rsidP="000C493F"/>
    <w:p w14:paraId="2682799E" w14:textId="77777777" w:rsidR="004D75B4" w:rsidRDefault="004D75B4" w:rsidP="00A00407">
      <w:pPr>
        <w:pStyle w:val="Heading5"/>
      </w:pPr>
      <w:r>
        <w:t>Áherslur fyrir 2025</w:t>
      </w:r>
    </w:p>
    <w:p w14:paraId="76806335" w14:textId="77777777" w:rsidR="004D75B4" w:rsidRDefault="004D75B4" w:rsidP="004D75B4"/>
    <w:p w14:paraId="366AED07" w14:textId="77777777" w:rsidR="004D75B4" w:rsidRDefault="004D75B4" w:rsidP="00A00407">
      <w:pPr>
        <w:pStyle w:val="Heading5"/>
      </w:pPr>
      <w:r>
        <w:t>Áherslur fyrir 2026-2028</w:t>
      </w:r>
    </w:p>
    <w:p w14:paraId="4DCFB8E5" w14:textId="77777777" w:rsidR="004D75B4" w:rsidRDefault="004D75B4" w:rsidP="004D75B4"/>
    <w:p w14:paraId="1C23FEFD" w14:textId="4F83CC32" w:rsidR="004D75B4" w:rsidRDefault="006A136C" w:rsidP="00A249A3">
      <w:pPr>
        <w:pStyle w:val="Heading4"/>
      </w:pPr>
      <w:bookmarkStart w:id="100" w:name="_Toc175220631"/>
      <w:r w:rsidRPr="006A136C">
        <w:t>Menningarmiðstöðvar</w:t>
      </w:r>
      <w:bookmarkEnd w:id="100"/>
    </w:p>
    <w:p w14:paraId="29B9CD51" w14:textId="00457CE0" w:rsidR="006A136C" w:rsidRDefault="006A136C" w:rsidP="006A136C">
      <w:r w:rsidRPr="006A136C">
        <w:t>Tvær skilgreindar menningarmiðstöðvar eru í Múlaþingi. Málefni þeirra heyra undir atvinnu- og menningardeild og byggðaráð.</w:t>
      </w:r>
    </w:p>
    <w:p w14:paraId="5EBE9D6C" w14:textId="334027C8" w:rsidR="006A136C" w:rsidRDefault="006A136C" w:rsidP="00A00407">
      <w:pPr>
        <w:pStyle w:val="Heading5"/>
      </w:pPr>
      <w:r>
        <w:t>Fljótsdalshérað</w:t>
      </w:r>
    </w:p>
    <w:p w14:paraId="07404B9B" w14:textId="2A38194E" w:rsidR="006A136C" w:rsidRDefault="00D905C6" w:rsidP="006A136C">
      <w:r w:rsidRPr="00D905C6">
        <w:t>Sláturhúsið menningarmiðstöð er í eigu sveitarfélagsins og rekið af því. Sérstakt fagráð er fyrir Sláturhúsið.</w:t>
      </w:r>
    </w:p>
    <w:p w14:paraId="4B14DFE5" w14:textId="5C69E3D2" w:rsidR="00D905C6" w:rsidRDefault="00D905C6" w:rsidP="00A00407">
      <w:pPr>
        <w:pStyle w:val="Heading5"/>
      </w:pPr>
      <w:r>
        <w:t>Seyðisfjörður</w:t>
      </w:r>
    </w:p>
    <w:p w14:paraId="2A8440F5" w14:textId="1ECC0FEC" w:rsidR="00D905C6" w:rsidRDefault="00D905C6" w:rsidP="006A136C">
      <w:r w:rsidRPr="00D905C6">
        <w:t>Skaftfell listamiðstöð er sjálfseignastofnun og styrkt af sveitarfélaginu.</w:t>
      </w:r>
    </w:p>
    <w:p w14:paraId="0F318F62" w14:textId="77777777" w:rsidR="00E8050B" w:rsidRDefault="00E8050B" w:rsidP="000C493F"/>
    <w:p w14:paraId="7B565C4B" w14:textId="77777777" w:rsidR="00E8050B" w:rsidRDefault="00E8050B" w:rsidP="00A00407">
      <w:pPr>
        <w:pStyle w:val="Heading5"/>
      </w:pPr>
      <w:r>
        <w:t>Áherslur fyrir 2025</w:t>
      </w:r>
    </w:p>
    <w:p w14:paraId="3B1FA434" w14:textId="77777777" w:rsidR="00E8050B" w:rsidRDefault="00E8050B" w:rsidP="00E8050B"/>
    <w:p w14:paraId="47EB3B94" w14:textId="77777777" w:rsidR="00E8050B" w:rsidRDefault="00E8050B" w:rsidP="00A00407">
      <w:pPr>
        <w:pStyle w:val="Heading5"/>
      </w:pPr>
      <w:r>
        <w:t>Áherslur fyrir 2026-2028</w:t>
      </w:r>
    </w:p>
    <w:p w14:paraId="06F78817" w14:textId="77777777" w:rsidR="00E8050B" w:rsidRDefault="00E8050B" w:rsidP="006A136C"/>
    <w:p w14:paraId="705A2C67" w14:textId="49EDE7ED" w:rsidR="00E8050B" w:rsidRDefault="00E8050B" w:rsidP="00A249A3">
      <w:pPr>
        <w:pStyle w:val="Heading4"/>
      </w:pPr>
      <w:bookmarkStart w:id="101" w:name="_Toc175220632"/>
      <w:r w:rsidRPr="00E8050B">
        <w:t>Upplýsingamiðstöðvar</w:t>
      </w:r>
      <w:bookmarkEnd w:id="101"/>
    </w:p>
    <w:p w14:paraId="0B7F4CBC" w14:textId="400F378D" w:rsidR="00E8050B" w:rsidRDefault="004D2AA2" w:rsidP="00E8050B">
      <w:r w:rsidRPr="004D2AA2">
        <w:t>Umsjón upplýsingamiðstöðva sveitarfélagsins heyrir undir atvinnu- og menningardeild.</w:t>
      </w:r>
    </w:p>
    <w:p w14:paraId="143EDE14" w14:textId="19FCC391" w:rsidR="004D2AA2" w:rsidRDefault="004D2AA2" w:rsidP="00A00407">
      <w:pPr>
        <w:pStyle w:val="Heading5"/>
      </w:pPr>
      <w:r>
        <w:t>Fljótsdalshérað</w:t>
      </w:r>
    </w:p>
    <w:p w14:paraId="1673D6E4" w14:textId="0D005546" w:rsidR="004D2AA2" w:rsidRDefault="004D2AA2" w:rsidP="00E8050B">
      <w:r w:rsidRPr="004D2AA2">
        <w:t>Egilsstaðastofa er í eigu Múlaþings. Rekstur  hennar er í höndum einkaaðila eftir útboð.</w:t>
      </w:r>
    </w:p>
    <w:p w14:paraId="40F0F7C6" w14:textId="65B43F03" w:rsidR="004D2AA2" w:rsidRDefault="004D2AA2" w:rsidP="00A00407">
      <w:pPr>
        <w:pStyle w:val="Heading5"/>
      </w:pPr>
      <w:r>
        <w:t>Seyðisfjörður</w:t>
      </w:r>
    </w:p>
    <w:p w14:paraId="5C182CCA" w14:textId="4C37BE82" w:rsidR="004D2AA2" w:rsidRDefault="0033101D" w:rsidP="00E8050B">
      <w:r w:rsidRPr="0033101D">
        <w:t>Upplýsingamiðstöð er í ferjuhúsinu.  Rekstur hennar er á vegum hafnarinnar.</w:t>
      </w:r>
    </w:p>
    <w:p w14:paraId="3204FE60" w14:textId="77777777" w:rsidR="0033101D" w:rsidRDefault="0033101D" w:rsidP="000C493F"/>
    <w:p w14:paraId="049F84E4" w14:textId="77777777" w:rsidR="0033101D" w:rsidRDefault="0033101D" w:rsidP="00A00407">
      <w:pPr>
        <w:pStyle w:val="Heading5"/>
      </w:pPr>
      <w:r>
        <w:t>Áherslur fyrir 2025</w:t>
      </w:r>
    </w:p>
    <w:p w14:paraId="76B9D466" w14:textId="77777777" w:rsidR="0033101D" w:rsidRDefault="0033101D" w:rsidP="0033101D"/>
    <w:p w14:paraId="52164863" w14:textId="77777777" w:rsidR="0033101D" w:rsidRDefault="0033101D" w:rsidP="00A00407">
      <w:pPr>
        <w:pStyle w:val="Heading5"/>
      </w:pPr>
      <w:r>
        <w:t>Áherslur fyrir 2026-2028</w:t>
      </w:r>
    </w:p>
    <w:p w14:paraId="036DCD3D" w14:textId="77777777" w:rsidR="0033101D" w:rsidRDefault="0033101D" w:rsidP="00E8050B"/>
    <w:p w14:paraId="5A97EF8A" w14:textId="0C0F235B" w:rsidR="0033101D" w:rsidRDefault="00B87768" w:rsidP="00A249A3">
      <w:pPr>
        <w:pStyle w:val="Heading4"/>
      </w:pPr>
      <w:bookmarkStart w:id="102" w:name="_Toc175220633"/>
      <w:r w:rsidRPr="00B87768">
        <w:t>Menningarhús / félagsheimili</w:t>
      </w:r>
      <w:bookmarkEnd w:id="102"/>
    </w:p>
    <w:p w14:paraId="7843764C" w14:textId="11538242" w:rsidR="00B87768" w:rsidRDefault="00B87768" w:rsidP="00B87768">
      <w:r w:rsidRPr="00B87768">
        <w:t>Félagsheimili í eigu sveitarfélagsins heyra undir byggðaráð og atvinnu- og menningardeild. Byggðaráð fer með málefni þeirra en heimastjórnir veitir umsögn um rekstrarfyrirkomulag og starfsemi þeirra.</w:t>
      </w:r>
    </w:p>
    <w:p w14:paraId="0FF136A8" w14:textId="73509781" w:rsidR="00B87768" w:rsidRDefault="00F764EC" w:rsidP="00A00407">
      <w:pPr>
        <w:pStyle w:val="Heading5"/>
      </w:pPr>
      <w:r>
        <w:t>Fljótsdalshérað</w:t>
      </w:r>
    </w:p>
    <w:p w14:paraId="742DF981" w14:textId="440A6DE7" w:rsidR="00F764EC" w:rsidRDefault="00F764EC" w:rsidP="00B87768">
      <w:r w:rsidRPr="00F764EC">
        <w:t>Félagsheimilin Iðavellir, Hjaltalundur og Tungubúð eru að stærstum hluta í eigu sveitarfélagsins. Einkaaðili fer með rekstur Arnhólsstaða en húsráð/húsvörður sér um rekstur hinna.</w:t>
      </w:r>
    </w:p>
    <w:p w14:paraId="79A6698A" w14:textId="636F8B96" w:rsidR="00F764EC" w:rsidRDefault="00F764EC" w:rsidP="00A00407">
      <w:pPr>
        <w:pStyle w:val="Heading5"/>
      </w:pPr>
      <w:r>
        <w:t>Borgarfjörður</w:t>
      </w:r>
    </w:p>
    <w:p w14:paraId="57F8E5C6" w14:textId="4738AD1D" w:rsidR="00F764EC" w:rsidRDefault="00F764EC" w:rsidP="00B87768">
      <w:r w:rsidRPr="00F764EC">
        <w:t>Fjarðarborg er í eigu sveitarfélagsins. Rekstur er boðinn út. Með stjórn Fjarðarborgar fer heimastjórn Borgarfjarðar.</w:t>
      </w:r>
    </w:p>
    <w:p w14:paraId="5255C6B0" w14:textId="3E2F9868" w:rsidR="00F764EC" w:rsidRDefault="00F764EC" w:rsidP="00A00407">
      <w:pPr>
        <w:pStyle w:val="Heading5"/>
      </w:pPr>
      <w:r>
        <w:t>Djúpivogur</w:t>
      </w:r>
    </w:p>
    <w:p w14:paraId="0AD9F853" w14:textId="56DA49FA" w:rsidR="00F764EC" w:rsidRDefault="00C94D15" w:rsidP="00B87768">
      <w:r w:rsidRPr="00C94D15">
        <w:t>Langabúð er í eigu sveitarfélagsins. Þar er byggðasafn og veitingarekstur. Reksturinn er boðinn út.</w:t>
      </w:r>
    </w:p>
    <w:p w14:paraId="465E9181" w14:textId="3B49F836" w:rsidR="00C94D15" w:rsidRDefault="00C94D15" w:rsidP="00A00407">
      <w:pPr>
        <w:pStyle w:val="Heading5"/>
      </w:pPr>
      <w:r>
        <w:t>Seyðisfjörður</w:t>
      </w:r>
    </w:p>
    <w:p w14:paraId="4012EF03" w14:textId="0CD74358" w:rsidR="00C94D15" w:rsidRDefault="00C94D15" w:rsidP="00B87768">
      <w:r w:rsidRPr="00C94D15">
        <w:t>Félagsheimilið Herðubreið/bíó ofl. er í eigu sveitarfélagsins og reksturinn er boðinn út. Mötuneyti Seyðisfjarðarskóla er starfrækt í húsinu sem og starfsemi LungA lýðskólans sem er sjálfseignastofnun.</w:t>
      </w:r>
    </w:p>
    <w:p w14:paraId="6742657F" w14:textId="77777777" w:rsidR="00C94D15" w:rsidRDefault="00C94D15" w:rsidP="000C493F"/>
    <w:p w14:paraId="793CA5DB" w14:textId="77777777" w:rsidR="00C94D15" w:rsidRDefault="00C94D15" w:rsidP="00A00407">
      <w:pPr>
        <w:pStyle w:val="Heading5"/>
      </w:pPr>
      <w:r>
        <w:t>Áherslur fyrir 2025</w:t>
      </w:r>
    </w:p>
    <w:p w14:paraId="26B3B1E7" w14:textId="77777777" w:rsidR="00C94D15" w:rsidRDefault="00C94D15" w:rsidP="00C94D15"/>
    <w:p w14:paraId="56BCC1C2" w14:textId="77777777" w:rsidR="00C94D15" w:rsidRDefault="00C94D15" w:rsidP="00A00407">
      <w:pPr>
        <w:pStyle w:val="Heading5"/>
      </w:pPr>
      <w:r>
        <w:t>Áherslur fyrir 2026-2028</w:t>
      </w:r>
    </w:p>
    <w:p w14:paraId="4C91E5A2" w14:textId="77777777" w:rsidR="00C94D15" w:rsidRDefault="00C94D15" w:rsidP="00B87768"/>
    <w:p w14:paraId="19ABD904" w14:textId="2DF2AE24" w:rsidR="00C94D15" w:rsidRDefault="00161AEA" w:rsidP="00A249A3">
      <w:pPr>
        <w:pStyle w:val="Heading4"/>
      </w:pPr>
      <w:bookmarkStart w:id="103" w:name="_Toc175220634"/>
      <w:r w:rsidRPr="00161AEA">
        <w:t>Göngustígar</w:t>
      </w:r>
      <w:bookmarkEnd w:id="103"/>
    </w:p>
    <w:p w14:paraId="336A313E" w14:textId="4A0ADADB" w:rsidR="00161AEA" w:rsidRDefault="00161AEA" w:rsidP="00161AEA">
      <w:r w:rsidRPr="00161AEA">
        <w:t>Stikaðar gönguleiðir eru í öllum kjörnum og heyra undir umhverfis- og framkvæmdasvið.</w:t>
      </w:r>
    </w:p>
    <w:p w14:paraId="26418DB1" w14:textId="77777777" w:rsidR="00161AEA" w:rsidRDefault="00161AEA" w:rsidP="000C493F"/>
    <w:p w14:paraId="3BE5982B" w14:textId="77777777" w:rsidR="00161AEA" w:rsidRDefault="00161AEA" w:rsidP="00A00407">
      <w:pPr>
        <w:pStyle w:val="Heading5"/>
      </w:pPr>
      <w:r>
        <w:t>Áherslur fyrir 2025</w:t>
      </w:r>
    </w:p>
    <w:p w14:paraId="720B6D6E" w14:textId="77777777" w:rsidR="00161AEA" w:rsidRDefault="00161AEA" w:rsidP="00161AEA"/>
    <w:p w14:paraId="3B71FD90" w14:textId="77777777" w:rsidR="00161AEA" w:rsidRDefault="00161AEA" w:rsidP="00A00407">
      <w:pPr>
        <w:pStyle w:val="Heading5"/>
      </w:pPr>
      <w:r>
        <w:t>Áherslur fyrir 2026-2028</w:t>
      </w:r>
    </w:p>
    <w:p w14:paraId="0B841B23" w14:textId="77777777" w:rsidR="00161AEA" w:rsidRDefault="00161AEA" w:rsidP="00161AEA"/>
    <w:p w14:paraId="2F72C8B2" w14:textId="7C80D01C" w:rsidR="00161AEA" w:rsidRDefault="007C1335" w:rsidP="00A249A3">
      <w:pPr>
        <w:pStyle w:val="Heading4"/>
      </w:pPr>
      <w:bookmarkStart w:id="104" w:name="_Toc175220635"/>
      <w:r w:rsidRPr="007C1335">
        <w:t>Vetrarþjónusta á götum, plönum og stígum</w:t>
      </w:r>
      <w:bookmarkEnd w:id="104"/>
    </w:p>
    <w:p w14:paraId="492E4DBA" w14:textId="4CBC8A68" w:rsidR="007C1335" w:rsidRDefault="007C1335" w:rsidP="007C1335">
      <w:r w:rsidRPr="007C1335">
        <w:t>Framkvæmda- og umhverfismálastjóri, ásamt starfsfólki þjónustumiðstöðva, bera ábyrgð á þeirri þjónustu sem snýr að sveitarfélaginu vegna vetrarþjónustu á götum, plönum og stígum. </w:t>
      </w:r>
    </w:p>
    <w:p w14:paraId="14B7F41E" w14:textId="45637B38" w:rsidR="007C1335" w:rsidRDefault="007C1335" w:rsidP="00A00407">
      <w:pPr>
        <w:pStyle w:val="Heading5"/>
      </w:pPr>
      <w:r>
        <w:t>Fljótsdalshérað</w:t>
      </w:r>
    </w:p>
    <w:p w14:paraId="4B5FD071" w14:textId="011F66A9" w:rsidR="007C1335" w:rsidRDefault="007C1335" w:rsidP="007C1335">
      <w:r w:rsidRPr="007C1335">
        <w:t xml:space="preserve">Starfsmenn þjónustumiðstöðva sinna eða hafa eftirlit með allri gatnahreinsun, snjóhreinsun og umhirðu innan sveitarfélagsins. Margvísleg samskipti við almenning vegna þjónustubeiðna og aðstoðar veita starfsmenn þjónustumiðstöðva eftir því sem aðstæður leyfa. Upplýsingar um forgang vetrarþjónustu má finna á </w:t>
      </w:r>
      <w:hyperlink r:id="rId11" w:history="1">
        <w:r w:rsidRPr="00797824">
          <w:rPr>
            <w:rStyle w:val="Hyperlink"/>
          </w:rPr>
          <w:t>https://www.mulathing.is/is/thjonusta/samgongur/snjohreinsun</w:t>
        </w:r>
      </w:hyperlink>
    </w:p>
    <w:p w14:paraId="1823DCFE" w14:textId="7DEFCEE5" w:rsidR="007C1335" w:rsidRDefault="007C1335" w:rsidP="00A00407">
      <w:pPr>
        <w:pStyle w:val="Heading5"/>
      </w:pPr>
      <w:r>
        <w:t>Borgarfjörður</w:t>
      </w:r>
    </w:p>
    <w:p w14:paraId="1D1BFD30" w14:textId="0E950B14" w:rsidR="007C1335" w:rsidRDefault="006F60B3" w:rsidP="007C1335">
      <w:r w:rsidRPr="006F60B3">
        <w:t xml:space="preserve">Starfsmenn þjónustumiðstöðva sinna eða hafa eftirlit með allri gatnahreinsun, snjóhreinsun og umhirðu innan sveitarfélagsins. Margvísleg samskipti við almenning vegna þjónustubeiðna og aðstoðar veita starfsmenn þjónustumiðstöðva eftir því sem aðstæður leyfa. Upplýsingar um forgang vetrarþjónustu má finna á </w:t>
      </w:r>
      <w:hyperlink r:id="rId12" w:history="1">
        <w:r w:rsidRPr="00797824">
          <w:rPr>
            <w:rStyle w:val="Hyperlink"/>
          </w:rPr>
          <w:t>https://www.mulathing.is/is/thjonusta/samgongur/snjohreinsun</w:t>
        </w:r>
      </w:hyperlink>
    </w:p>
    <w:p w14:paraId="6E3C6F11" w14:textId="2A7027DA" w:rsidR="006F60B3" w:rsidRDefault="006F60B3" w:rsidP="00A00407">
      <w:pPr>
        <w:pStyle w:val="Heading5"/>
      </w:pPr>
      <w:r>
        <w:t>Djúpivogur</w:t>
      </w:r>
    </w:p>
    <w:p w14:paraId="6FB70E69" w14:textId="3AAC9BCA" w:rsidR="006F60B3" w:rsidRDefault="006F60B3" w:rsidP="007C1335">
      <w:r w:rsidRPr="006F60B3">
        <w:t xml:space="preserve">Starfsmenn þjónustumiðstöðva sinna eða hafa eftirlit með allri gatnahreinsun, snjóhreinsun og umhirðu innan sveitarfélagsins. Margvísleg samskipti við almenning vegna þjónustubeiðna og aðstoðar veita starfsmenn þjónustumiðstöðva eftir því sem aðstæður leyfa. Upplýsingar um forgang vetrarþjónustu má finna á </w:t>
      </w:r>
      <w:hyperlink r:id="rId13" w:history="1">
        <w:r w:rsidRPr="00797824">
          <w:rPr>
            <w:rStyle w:val="Hyperlink"/>
          </w:rPr>
          <w:t>https://www.mulathing.is/is/thjonusta/samgongur/snjohreinsun</w:t>
        </w:r>
      </w:hyperlink>
    </w:p>
    <w:p w14:paraId="58367B58" w14:textId="2C10F476" w:rsidR="006F60B3" w:rsidRDefault="006F60B3" w:rsidP="00A00407">
      <w:pPr>
        <w:pStyle w:val="Heading5"/>
      </w:pPr>
      <w:r>
        <w:t>Seyðisfjörður</w:t>
      </w:r>
    </w:p>
    <w:p w14:paraId="22A45E50" w14:textId="5AECC824" w:rsidR="006F60B3" w:rsidRDefault="006F6FAB" w:rsidP="007C1335">
      <w:r w:rsidRPr="006F6FAB">
        <w:t xml:space="preserve">Starfsmenn þjónustumiðstöðva sinna eða hafa eftirlit með allri gatnahreinsun, snjóhreinsun og umhirðu innan sveitarfélagsins. Margvísleg samskipti við almenning vegna þjónustubeiðna og aðstoðar veita starfsmenn þjónustumiðstöðva eftir því sem aðstæður leyfa. Upplýsingar um forgang vetrarþjónustu má finna á </w:t>
      </w:r>
      <w:hyperlink r:id="rId14" w:history="1">
        <w:r w:rsidRPr="00797824">
          <w:rPr>
            <w:rStyle w:val="Hyperlink"/>
          </w:rPr>
          <w:t>https://www.mulathing.is/is/thjonusta/samgongur/snjohreinsun</w:t>
        </w:r>
      </w:hyperlink>
    </w:p>
    <w:p w14:paraId="2207131D" w14:textId="77777777" w:rsidR="006F6FAB" w:rsidRDefault="006F6FAB" w:rsidP="000C493F"/>
    <w:p w14:paraId="047507D8" w14:textId="77777777" w:rsidR="006F6FAB" w:rsidRDefault="006F6FAB" w:rsidP="00A00407">
      <w:pPr>
        <w:pStyle w:val="Heading5"/>
      </w:pPr>
      <w:r>
        <w:t>Áherslur fyrir 2025</w:t>
      </w:r>
    </w:p>
    <w:p w14:paraId="18BAA7D0" w14:textId="77777777" w:rsidR="006F6FAB" w:rsidRDefault="006F6FAB" w:rsidP="006F6FAB"/>
    <w:p w14:paraId="4BC48ED5" w14:textId="77777777" w:rsidR="006F6FAB" w:rsidRDefault="006F6FAB" w:rsidP="00A00407">
      <w:pPr>
        <w:pStyle w:val="Heading5"/>
      </w:pPr>
      <w:r>
        <w:t>Áherslur fyrir 2026-2028</w:t>
      </w:r>
    </w:p>
    <w:p w14:paraId="30F01F46" w14:textId="77777777" w:rsidR="006F6FAB" w:rsidRDefault="006F6FAB" w:rsidP="007C1335"/>
    <w:p w14:paraId="36918D0E" w14:textId="35B7CF3B" w:rsidR="00396F23" w:rsidRDefault="00396F23"/>
    <w:sectPr w:rsidR="00396F23" w:rsidSect="001A0D9A">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1347" w14:textId="77777777" w:rsidR="002D60D2" w:rsidRDefault="002D60D2" w:rsidP="00A1536D">
      <w:pPr>
        <w:spacing w:after="0" w:line="240" w:lineRule="auto"/>
      </w:pPr>
      <w:r>
        <w:separator/>
      </w:r>
    </w:p>
  </w:endnote>
  <w:endnote w:type="continuationSeparator" w:id="0">
    <w:p w14:paraId="3A6654BA" w14:textId="77777777" w:rsidR="002D60D2" w:rsidRDefault="002D60D2" w:rsidP="00A1536D">
      <w:pPr>
        <w:spacing w:after="0" w:line="240" w:lineRule="auto"/>
      </w:pPr>
      <w:r>
        <w:continuationSeparator/>
      </w:r>
    </w:p>
  </w:endnote>
  <w:endnote w:type="continuationNotice" w:id="1">
    <w:p w14:paraId="180727D1" w14:textId="77777777" w:rsidR="002D60D2" w:rsidRDefault="002D6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24808"/>
      <w:docPartObj>
        <w:docPartGallery w:val="Page Numbers (Bottom of Page)"/>
        <w:docPartUnique/>
      </w:docPartObj>
    </w:sdtPr>
    <w:sdtEndPr/>
    <w:sdtContent>
      <w:p w14:paraId="236CC11E" w14:textId="1D0C76C4" w:rsidR="00A1536D" w:rsidRDefault="00A1536D">
        <w:pPr>
          <w:pStyle w:val="Footer"/>
          <w:jc w:val="right"/>
        </w:pPr>
        <w:r>
          <w:fldChar w:fldCharType="begin"/>
        </w:r>
        <w:r>
          <w:instrText>PAGE   \* MERGEFORMAT</w:instrText>
        </w:r>
        <w:r>
          <w:fldChar w:fldCharType="separate"/>
        </w:r>
        <w:r>
          <w:t>2</w:t>
        </w:r>
        <w:r>
          <w:fldChar w:fldCharType="end"/>
        </w:r>
      </w:p>
    </w:sdtContent>
  </w:sdt>
  <w:p w14:paraId="328E2D32" w14:textId="77777777" w:rsidR="00A1536D" w:rsidRDefault="00A15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2AA0" w14:textId="77777777" w:rsidR="002D60D2" w:rsidRDefault="002D60D2" w:rsidP="00A1536D">
      <w:pPr>
        <w:spacing w:after="0" w:line="240" w:lineRule="auto"/>
      </w:pPr>
      <w:r>
        <w:separator/>
      </w:r>
    </w:p>
  </w:footnote>
  <w:footnote w:type="continuationSeparator" w:id="0">
    <w:p w14:paraId="5EAE5857" w14:textId="77777777" w:rsidR="002D60D2" w:rsidRDefault="002D60D2" w:rsidP="00A1536D">
      <w:pPr>
        <w:spacing w:after="0" w:line="240" w:lineRule="auto"/>
      </w:pPr>
      <w:r>
        <w:continuationSeparator/>
      </w:r>
    </w:p>
  </w:footnote>
  <w:footnote w:type="continuationNotice" w:id="1">
    <w:p w14:paraId="0487CE42" w14:textId="77777777" w:rsidR="002D60D2" w:rsidRDefault="002D60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EB7477"/>
    <w:multiLevelType w:val="hybridMultilevel"/>
    <w:tmpl w:val="8D5C949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2505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F6"/>
    <w:rsid w:val="00000668"/>
    <w:rsid w:val="00002059"/>
    <w:rsid w:val="00002A92"/>
    <w:rsid w:val="00003101"/>
    <w:rsid w:val="00003490"/>
    <w:rsid w:val="00003FF4"/>
    <w:rsid w:val="00004218"/>
    <w:rsid w:val="00004FB3"/>
    <w:rsid w:val="0000576F"/>
    <w:rsid w:val="00005C5C"/>
    <w:rsid w:val="00006844"/>
    <w:rsid w:val="00006A01"/>
    <w:rsid w:val="00011E65"/>
    <w:rsid w:val="00015438"/>
    <w:rsid w:val="00015C2C"/>
    <w:rsid w:val="000164BE"/>
    <w:rsid w:val="00020CBB"/>
    <w:rsid w:val="00021BA0"/>
    <w:rsid w:val="00022A71"/>
    <w:rsid w:val="00024CA1"/>
    <w:rsid w:val="00025C29"/>
    <w:rsid w:val="00026527"/>
    <w:rsid w:val="000274B4"/>
    <w:rsid w:val="00027704"/>
    <w:rsid w:val="00027A93"/>
    <w:rsid w:val="00030EAA"/>
    <w:rsid w:val="0003118C"/>
    <w:rsid w:val="0003152B"/>
    <w:rsid w:val="0003185C"/>
    <w:rsid w:val="00031C6A"/>
    <w:rsid w:val="0003354D"/>
    <w:rsid w:val="00034005"/>
    <w:rsid w:val="00034EDC"/>
    <w:rsid w:val="00035BF8"/>
    <w:rsid w:val="00035C21"/>
    <w:rsid w:val="00036B3B"/>
    <w:rsid w:val="00036EF9"/>
    <w:rsid w:val="00037477"/>
    <w:rsid w:val="00037CC7"/>
    <w:rsid w:val="00040FBA"/>
    <w:rsid w:val="00042FC4"/>
    <w:rsid w:val="0004415A"/>
    <w:rsid w:val="00044309"/>
    <w:rsid w:val="00044FB1"/>
    <w:rsid w:val="000505F8"/>
    <w:rsid w:val="00050935"/>
    <w:rsid w:val="000511DC"/>
    <w:rsid w:val="000513FB"/>
    <w:rsid w:val="00051CEF"/>
    <w:rsid w:val="000528F8"/>
    <w:rsid w:val="00052E95"/>
    <w:rsid w:val="000539F7"/>
    <w:rsid w:val="00054875"/>
    <w:rsid w:val="000548D7"/>
    <w:rsid w:val="00055149"/>
    <w:rsid w:val="000557CF"/>
    <w:rsid w:val="000558CB"/>
    <w:rsid w:val="000565CB"/>
    <w:rsid w:val="00057183"/>
    <w:rsid w:val="00057C25"/>
    <w:rsid w:val="00060901"/>
    <w:rsid w:val="00063667"/>
    <w:rsid w:val="00063A7C"/>
    <w:rsid w:val="0006441B"/>
    <w:rsid w:val="0006674F"/>
    <w:rsid w:val="00066A30"/>
    <w:rsid w:val="00067F0F"/>
    <w:rsid w:val="00071861"/>
    <w:rsid w:val="00071B5E"/>
    <w:rsid w:val="000735EF"/>
    <w:rsid w:val="000739A1"/>
    <w:rsid w:val="0007421C"/>
    <w:rsid w:val="00076ACF"/>
    <w:rsid w:val="0008083A"/>
    <w:rsid w:val="00080E4F"/>
    <w:rsid w:val="00080E59"/>
    <w:rsid w:val="00081058"/>
    <w:rsid w:val="000810F3"/>
    <w:rsid w:val="000819BF"/>
    <w:rsid w:val="0008331C"/>
    <w:rsid w:val="00084F1F"/>
    <w:rsid w:val="00085FAA"/>
    <w:rsid w:val="00086AE8"/>
    <w:rsid w:val="00087DF5"/>
    <w:rsid w:val="00087F4A"/>
    <w:rsid w:val="00090B1C"/>
    <w:rsid w:val="000920F8"/>
    <w:rsid w:val="00092A03"/>
    <w:rsid w:val="00093178"/>
    <w:rsid w:val="00093646"/>
    <w:rsid w:val="0009370F"/>
    <w:rsid w:val="00094792"/>
    <w:rsid w:val="000948CA"/>
    <w:rsid w:val="000948D9"/>
    <w:rsid w:val="0009663D"/>
    <w:rsid w:val="0009696A"/>
    <w:rsid w:val="000A276B"/>
    <w:rsid w:val="000A3245"/>
    <w:rsid w:val="000A32F7"/>
    <w:rsid w:val="000A5570"/>
    <w:rsid w:val="000A5674"/>
    <w:rsid w:val="000A604E"/>
    <w:rsid w:val="000A623C"/>
    <w:rsid w:val="000A6874"/>
    <w:rsid w:val="000B1078"/>
    <w:rsid w:val="000B201E"/>
    <w:rsid w:val="000B243C"/>
    <w:rsid w:val="000B361D"/>
    <w:rsid w:val="000B3709"/>
    <w:rsid w:val="000B3AEF"/>
    <w:rsid w:val="000B4640"/>
    <w:rsid w:val="000B66C7"/>
    <w:rsid w:val="000C0CE4"/>
    <w:rsid w:val="000C15C4"/>
    <w:rsid w:val="000C33A2"/>
    <w:rsid w:val="000C3701"/>
    <w:rsid w:val="000C463A"/>
    <w:rsid w:val="000C493F"/>
    <w:rsid w:val="000C5EAC"/>
    <w:rsid w:val="000C62F8"/>
    <w:rsid w:val="000C658D"/>
    <w:rsid w:val="000C699F"/>
    <w:rsid w:val="000C6F81"/>
    <w:rsid w:val="000C6F86"/>
    <w:rsid w:val="000C770B"/>
    <w:rsid w:val="000D0406"/>
    <w:rsid w:val="000D110F"/>
    <w:rsid w:val="000D319E"/>
    <w:rsid w:val="000D3D7A"/>
    <w:rsid w:val="000D4C0C"/>
    <w:rsid w:val="000D61BA"/>
    <w:rsid w:val="000D6476"/>
    <w:rsid w:val="000E0DE8"/>
    <w:rsid w:val="000E13BA"/>
    <w:rsid w:val="000E14BA"/>
    <w:rsid w:val="000E1FD4"/>
    <w:rsid w:val="000E5F79"/>
    <w:rsid w:val="000E7202"/>
    <w:rsid w:val="000E72FC"/>
    <w:rsid w:val="000E7CB4"/>
    <w:rsid w:val="000F0EB7"/>
    <w:rsid w:val="000F2406"/>
    <w:rsid w:val="000F2C6E"/>
    <w:rsid w:val="000F3B29"/>
    <w:rsid w:val="000F6F6C"/>
    <w:rsid w:val="000F70AC"/>
    <w:rsid w:val="00101A72"/>
    <w:rsid w:val="00103558"/>
    <w:rsid w:val="001058D8"/>
    <w:rsid w:val="001073B8"/>
    <w:rsid w:val="00111309"/>
    <w:rsid w:val="00111AF8"/>
    <w:rsid w:val="00111DE9"/>
    <w:rsid w:val="00112D5B"/>
    <w:rsid w:val="001135E4"/>
    <w:rsid w:val="00113EB0"/>
    <w:rsid w:val="00115B3B"/>
    <w:rsid w:val="00116340"/>
    <w:rsid w:val="0011762F"/>
    <w:rsid w:val="00117A7F"/>
    <w:rsid w:val="00120C10"/>
    <w:rsid w:val="0012313D"/>
    <w:rsid w:val="00123345"/>
    <w:rsid w:val="00123C2C"/>
    <w:rsid w:val="00124891"/>
    <w:rsid w:val="00124F36"/>
    <w:rsid w:val="001259FD"/>
    <w:rsid w:val="0012681A"/>
    <w:rsid w:val="00126F2B"/>
    <w:rsid w:val="001301E8"/>
    <w:rsid w:val="00131217"/>
    <w:rsid w:val="001314CA"/>
    <w:rsid w:val="00131DB6"/>
    <w:rsid w:val="00132EE6"/>
    <w:rsid w:val="00132EEB"/>
    <w:rsid w:val="00132FF8"/>
    <w:rsid w:val="00133096"/>
    <w:rsid w:val="001351DE"/>
    <w:rsid w:val="00135F19"/>
    <w:rsid w:val="00136778"/>
    <w:rsid w:val="001400E2"/>
    <w:rsid w:val="001415D1"/>
    <w:rsid w:val="0014238E"/>
    <w:rsid w:val="001427B4"/>
    <w:rsid w:val="0014341F"/>
    <w:rsid w:val="00143872"/>
    <w:rsid w:val="00143C5E"/>
    <w:rsid w:val="00145026"/>
    <w:rsid w:val="00146484"/>
    <w:rsid w:val="001473E7"/>
    <w:rsid w:val="00147DDC"/>
    <w:rsid w:val="00150923"/>
    <w:rsid w:val="00151A6D"/>
    <w:rsid w:val="00151EFE"/>
    <w:rsid w:val="0015290C"/>
    <w:rsid w:val="00152E2D"/>
    <w:rsid w:val="00154717"/>
    <w:rsid w:val="00154968"/>
    <w:rsid w:val="00155D46"/>
    <w:rsid w:val="001569DA"/>
    <w:rsid w:val="00156E2C"/>
    <w:rsid w:val="00157036"/>
    <w:rsid w:val="00160458"/>
    <w:rsid w:val="00161AEA"/>
    <w:rsid w:val="00161BB4"/>
    <w:rsid w:val="00162D66"/>
    <w:rsid w:val="00162D92"/>
    <w:rsid w:val="00163A00"/>
    <w:rsid w:val="00163A14"/>
    <w:rsid w:val="001653FF"/>
    <w:rsid w:val="001659AF"/>
    <w:rsid w:val="00166C02"/>
    <w:rsid w:val="00167799"/>
    <w:rsid w:val="0017088F"/>
    <w:rsid w:val="001805BB"/>
    <w:rsid w:val="0018169B"/>
    <w:rsid w:val="00181D9E"/>
    <w:rsid w:val="00181E2E"/>
    <w:rsid w:val="001839B3"/>
    <w:rsid w:val="00185E82"/>
    <w:rsid w:val="0018700C"/>
    <w:rsid w:val="001900D9"/>
    <w:rsid w:val="00190DE0"/>
    <w:rsid w:val="00191A6A"/>
    <w:rsid w:val="00191E14"/>
    <w:rsid w:val="00194797"/>
    <w:rsid w:val="001958AD"/>
    <w:rsid w:val="00195AFB"/>
    <w:rsid w:val="00195EDD"/>
    <w:rsid w:val="00195FA6"/>
    <w:rsid w:val="00196E45"/>
    <w:rsid w:val="00197D21"/>
    <w:rsid w:val="00197EEA"/>
    <w:rsid w:val="001A092B"/>
    <w:rsid w:val="001A09B9"/>
    <w:rsid w:val="001A0D9A"/>
    <w:rsid w:val="001A11F4"/>
    <w:rsid w:val="001A1205"/>
    <w:rsid w:val="001A251E"/>
    <w:rsid w:val="001A28B7"/>
    <w:rsid w:val="001A3094"/>
    <w:rsid w:val="001A30C9"/>
    <w:rsid w:val="001A3530"/>
    <w:rsid w:val="001A379D"/>
    <w:rsid w:val="001A3A5C"/>
    <w:rsid w:val="001A3A98"/>
    <w:rsid w:val="001A3ACB"/>
    <w:rsid w:val="001A3D26"/>
    <w:rsid w:val="001A3E04"/>
    <w:rsid w:val="001A5081"/>
    <w:rsid w:val="001A5293"/>
    <w:rsid w:val="001A56DA"/>
    <w:rsid w:val="001A76CA"/>
    <w:rsid w:val="001A7E16"/>
    <w:rsid w:val="001B0BAA"/>
    <w:rsid w:val="001B11DC"/>
    <w:rsid w:val="001B227C"/>
    <w:rsid w:val="001B2426"/>
    <w:rsid w:val="001B2541"/>
    <w:rsid w:val="001B30AC"/>
    <w:rsid w:val="001B3395"/>
    <w:rsid w:val="001B33D2"/>
    <w:rsid w:val="001B3FFF"/>
    <w:rsid w:val="001B5928"/>
    <w:rsid w:val="001B60DE"/>
    <w:rsid w:val="001B71AB"/>
    <w:rsid w:val="001B78EE"/>
    <w:rsid w:val="001C0A90"/>
    <w:rsid w:val="001C1215"/>
    <w:rsid w:val="001C1500"/>
    <w:rsid w:val="001C2ECC"/>
    <w:rsid w:val="001C36D8"/>
    <w:rsid w:val="001C3710"/>
    <w:rsid w:val="001C3B39"/>
    <w:rsid w:val="001C45DB"/>
    <w:rsid w:val="001C57A0"/>
    <w:rsid w:val="001C6010"/>
    <w:rsid w:val="001C732B"/>
    <w:rsid w:val="001D0620"/>
    <w:rsid w:val="001D146B"/>
    <w:rsid w:val="001D172C"/>
    <w:rsid w:val="001D2337"/>
    <w:rsid w:val="001D2953"/>
    <w:rsid w:val="001D2EC3"/>
    <w:rsid w:val="001D304D"/>
    <w:rsid w:val="001D4F87"/>
    <w:rsid w:val="001D50FB"/>
    <w:rsid w:val="001D5869"/>
    <w:rsid w:val="001D65A3"/>
    <w:rsid w:val="001D766A"/>
    <w:rsid w:val="001D7EA3"/>
    <w:rsid w:val="001E258B"/>
    <w:rsid w:val="001E39CE"/>
    <w:rsid w:val="001E6830"/>
    <w:rsid w:val="001E6986"/>
    <w:rsid w:val="001E7F2D"/>
    <w:rsid w:val="001F03BB"/>
    <w:rsid w:val="001F04A8"/>
    <w:rsid w:val="001F0644"/>
    <w:rsid w:val="001F27B2"/>
    <w:rsid w:val="001F284A"/>
    <w:rsid w:val="001F387D"/>
    <w:rsid w:val="001F5862"/>
    <w:rsid w:val="001F6701"/>
    <w:rsid w:val="001F793D"/>
    <w:rsid w:val="001F7F79"/>
    <w:rsid w:val="00200238"/>
    <w:rsid w:val="00200CFB"/>
    <w:rsid w:val="00200CFD"/>
    <w:rsid w:val="002016A1"/>
    <w:rsid w:val="002020C4"/>
    <w:rsid w:val="002049B5"/>
    <w:rsid w:val="002051ED"/>
    <w:rsid w:val="00205F05"/>
    <w:rsid w:val="00213130"/>
    <w:rsid w:val="00213412"/>
    <w:rsid w:val="00213F93"/>
    <w:rsid w:val="00217082"/>
    <w:rsid w:val="00217200"/>
    <w:rsid w:val="00220BF5"/>
    <w:rsid w:val="002220A3"/>
    <w:rsid w:val="00222938"/>
    <w:rsid w:val="00223A4C"/>
    <w:rsid w:val="002245D4"/>
    <w:rsid w:val="00224A9D"/>
    <w:rsid w:val="00227DC2"/>
    <w:rsid w:val="002302A3"/>
    <w:rsid w:val="00231573"/>
    <w:rsid w:val="002324CE"/>
    <w:rsid w:val="00233147"/>
    <w:rsid w:val="00233371"/>
    <w:rsid w:val="00233591"/>
    <w:rsid w:val="002337AF"/>
    <w:rsid w:val="00233A08"/>
    <w:rsid w:val="002348A8"/>
    <w:rsid w:val="0024100D"/>
    <w:rsid w:val="00241A53"/>
    <w:rsid w:val="00242E00"/>
    <w:rsid w:val="00244D05"/>
    <w:rsid w:val="00247E9C"/>
    <w:rsid w:val="00250732"/>
    <w:rsid w:val="00251E6E"/>
    <w:rsid w:val="00253BFC"/>
    <w:rsid w:val="00254E8E"/>
    <w:rsid w:val="0025536A"/>
    <w:rsid w:val="002576B5"/>
    <w:rsid w:val="00260599"/>
    <w:rsid w:val="00260B81"/>
    <w:rsid w:val="00260D63"/>
    <w:rsid w:val="00262B13"/>
    <w:rsid w:val="00263DB7"/>
    <w:rsid w:val="002644CB"/>
    <w:rsid w:val="00265020"/>
    <w:rsid w:val="0026696F"/>
    <w:rsid w:val="0026798C"/>
    <w:rsid w:val="0027125B"/>
    <w:rsid w:val="00272212"/>
    <w:rsid w:val="002723C4"/>
    <w:rsid w:val="00274DA2"/>
    <w:rsid w:val="00275440"/>
    <w:rsid w:val="00275642"/>
    <w:rsid w:val="00276112"/>
    <w:rsid w:val="0027765E"/>
    <w:rsid w:val="00277A6A"/>
    <w:rsid w:val="002804B7"/>
    <w:rsid w:val="00281CED"/>
    <w:rsid w:val="00282F54"/>
    <w:rsid w:val="002845E4"/>
    <w:rsid w:val="00284E70"/>
    <w:rsid w:val="00285409"/>
    <w:rsid w:val="00285412"/>
    <w:rsid w:val="0028548F"/>
    <w:rsid w:val="00286417"/>
    <w:rsid w:val="00286D88"/>
    <w:rsid w:val="00287F74"/>
    <w:rsid w:val="00290372"/>
    <w:rsid w:val="00291259"/>
    <w:rsid w:val="00292D8D"/>
    <w:rsid w:val="00294403"/>
    <w:rsid w:val="00294515"/>
    <w:rsid w:val="00294729"/>
    <w:rsid w:val="00294D54"/>
    <w:rsid w:val="00294E3F"/>
    <w:rsid w:val="00294EA1"/>
    <w:rsid w:val="002966B3"/>
    <w:rsid w:val="002A0648"/>
    <w:rsid w:val="002A0E89"/>
    <w:rsid w:val="002A2A49"/>
    <w:rsid w:val="002A3087"/>
    <w:rsid w:val="002A7545"/>
    <w:rsid w:val="002B0B29"/>
    <w:rsid w:val="002B0DAD"/>
    <w:rsid w:val="002B171A"/>
    <w:rsid w:val="002B3EAE"/>
    <w:rsid w:val="002B421D"/>
    <w:rsid w:val="002B44D5"/>
    <w:rsid w:val="002B5524"/>
    <w:rsid w:val="002B7C00"/>
    <w:rsid w:val="002C0D26"/>
    <w:rsid w:val="002C252A"/>
    <w:rsid w:val="002C44FE"/>
    <w:rsid w:val="002C4D80"/>
    <w:rsid w:val="002C52F8"/>
    <w:rsid w:val="002C6AD5"/>
    <w:rsid w:val="002D0007"/>
    <w:rsid w:val="002D0C17"/>
    <w:rsid w:val="002D0CCF"/>
    <w:rsid w:val="002D0FC7"/>
    <w:rsid w:val="002D14E8"/>
    <w:rsid w:val="002D1593"/>
    <w:rsid w:val="002D2DB8"/>
    <w:rsid w:val="002D393F"/>
    <w:rsid w:val="002D3DF1"/>
    <w:rsid w:val="002D47A2"/>
    <w:rsid w:val="002D5090"/>
    <w:rsid w:val="002D60D2"/>
    <w:rsid w:val="002D63A5"/>
    <w:rsid w:val="002D66CE"/>
    <w:rsid w:val="002D6A64"/>
    <w:rsid w:val="002D7A49"/>
    <w:rsid w:val="002D7D63"/>
    <w:rsid w:val="002E149F"/>
    <w:rsid w:val="002E2012"/>
    <w:rsid w:val="002E3ED4"/>
    <w:rsid w:val="002E5BCF"/>
    <w:rsid w:val="002E60B5"/>
    <w:rsid w:val="002E6A2E"/>
    <w:rsid w:val="002E6F10"/>
    <w:rsid w:val="002E78F5"/>
    <w:rsid w:val="002F14B0"/>
    <w:rsid w:val="002F2802"/>
    <w:rsid w:val="002F2FAE"/>
    <w:rsid w:val="002F56FA"/>
    <w:rsid w:val="003002D2"/>
    <w:rsid w:val="00300E30"/>
    <w:rsid w:val="00300E56"/>
    <w:rsid w:val="00301622"/>
    <w:rsid w:val="00302F70"/>
    <w:rsid w:val="0030375E"/>
    <w:rsid w:val="003053BB"/>
    <w:rsid w:val="00307003"/>
    <w:rsid w:val="003070F8"/>
    <w:rsid w:val="00307F6A"/>
    <w:rsid w:val="00310701"/>
    <w:rsid w:val="003109FE"/>
    <w:rsid w:val="00310F42"/>
    <w:rsid w:val="00315FA8"/>
    <w:rsid w:val="0032013B"/>
    <w:rsid w:val="00320F78"/>
    <w:rsid w:val="00321F2D"/>
    <w:rsid w:val="0032239D"/>
    <w:rsid w:val="00322BC5"/>
    <w:rsid w:val="00322D94"/>
    <w:rsid w:val="003236EB"/>
    <w:rsid w:val="00323A40"/>
    <w:rsid w:val="00324F3F"/>
    <w:rsid w:val="00326075"/>
    <w:rsid w:val="00326857"/>
    <w:rsid w:val="00326ECC"/>
    <w:rsid w:val="00327562"/>
    <w:rsid w:val="0033101D"/>
    <w:rsid w:val="00332B75"/>
    <w:rsid w:val="00333511"/>
    <w:rsid w:val="00334037"/>
    <w:rsid w:val="00335AB1"/>
    <w:rsid w:val="00335F02"/>
    <w:rsid w:val="0033655B"/>
    <w:rsid w:val="00336B22"/>
    <w:rsid w:val="003400BB"/>
    <w:rsid w:val="0034014E"/>
    <w:rsid w:val="00340E95"/>
    <w:rsid w:val="00341B4B"/>
    <w:rsid w:val="003422CF"/>
    <w:rsid w:val="00343197"/>
    <w:rsid w:val="0034359D"/>
    <w:rsid w:val="00343BB0"/>
    <w:rsid w:val="00343F7B"/>
    <w:rsid w:val="0034618C"/>
    <w:rsid w:val="00346C4E"/>
    <w:rsid w:val="00347851"/>
    <w:rsid w:val="00351CB7"/>
    <w:rsid w:val="00352EC6"/>
    <w:rsid w:val="003531AC"/>
    <w:rsid w:val="0035323A"/>
    <w:rsid w:val="00354F37"/>
    <w:rsid w:val="00360064"/>
    <w:rsid w:val="00360265"/>
    <w:rsid w:val="0036104E"/>
    <w:rsid w:val="003610E9"/>
    <w:rsid w:val="00361F1F"/>
    <w:rsid w:val="00362790"/>
    <w:rsid w:val="00362EC7"/>
    <w:rsid w:val="00366096"/>
    <w:rsid w:val="00366C19"/>
    <w:rsid w:val="00370438"/>
    <w:rsid w:val="00373E2A"/>
    <w:rsid w:val="00373E7D"/>
    <w:rsid w:val="00376FB5"/>
    <w:rsid w:val="00377B49"/>
    <w:rsid w:val="003816E0"/>
    <w:rsid w:val="003841BB"/>
    <w:rsid w:val="00384872"/>
    <w:rsid w:val="0038513E"/>
    <w:rsid w:val="0038554F"/>
    <w:rsid w:val="0038557C"/>
    <w:rsid w:val="00386E79"/>
    <w:rsid w:val="00391327"/>
    <w:rsid w:val="00391414"/>
    <w:rsid w:val="003953B5"/>
    <w:rsid w:val="00396F23"/>
    <w:rsid w:val="003971CB"/>
    <w:rsid w:val="003A16B7"/>
    <w:rsid w:val="003A206E"/>
    <w:rsid w:val="003A3B08"/>
    <w:rsid w:val="003A4324"/>
    <w:rsid w:val="003A5748"/>
    <w:rsid w:val="003A6997"/>
    <w:rsid w:val="003A6EA1"/>
    <w:rsid w:val="003B0BD0"/>
    <w:rsid w:val="003B1598"/>
    <w:rsid w:val="003B1951"/>
    <w:rsid w:val="003B1DA0"/>
    <w:rsid w:val="003B2F16"/>
    <w:rsid w:val="003B3704"/>
    <w:rsid w:val="003B3746"/>
    <w:rsid w:val="003B3D95"/>
    <w:rsid w:val="003B4C5F"/>
    <w:rsid w:val="003B6630"/>
    <w:rsid w:val="003B694E"/>
    <w:rsid w:val="003B722E"/>
    <w:rsid w:val="003B7793"/>
    <w:rsid w:val="003B7E88"/>
    <w:rsid w:val="003C04A1"/>
    <w:rsid w:val="003C2D0E"/>
    <w:rsid w:val="003C3666"/>
    <w:rsid w:val="003C4EC5"/>
    <w:rsid w:val="003C5AE1"/>
    <w:rsid w:val="003C79FE"/>
    <w:rsid w:val="003D06F6"/>
    <w:rsid w:val="003D145D"/>
    <w:rsid w:val="003D2990"/>
    <w:rsid w:val="003D3669"/>
    <w:rsid w:val="003D44FA"/>
    <w:rsid w:val="003D48D2"/>
    <w:rsid w:val="003D49A6"/>
    <w:rsid w:val="003D5135"/>
    <w:rsid w:val="003D60D0"/>
    <w:rsid w:val="003D6866"/>
    <w:rsid w:val="003D7739"/>
    <w:rsid w:val="003D774A"/>
    <w:rsid w:val="003D7FA8"/>
    <w:rsid w:val="003E0560"/>
    <w:rsid w:val="003E117A"/>
    <w:rsid w:val="003E1ED6"/>
    <w:rsid w:val="003E21A8"/>
    <w:rsid w:val="003E2990"/>
    <w:rsid w:val="003E4E96"/>
    <w:rsid w:val="003E50E2"/>
    <w:rsid w:val="003E5E0D"/>
    <w:rsid w:val="003E5F57"/>
    <w:rsid w:val="003E7079"/>
    <w:rsid w:val="003E7641"/>
    <w:rsid w:val="003E79AA"/>
    <w:rsid w:val="003F0814"/>
    <w:rsid w:val="003F2CDB"/>
    <w:rsid w:val="003F2EE4"/>
    <w:rsid w:val="003F2F02"/>
    <w:rsid w:val="003F3460"/>
    <w:rsid w:val="003F6534"/>
    <w:rsid w:val="003F6BDD"/>
    <w:rsid w:val="003F7444"/>
    <w:rsid w:val="003F7C6C"/>
    <w:rsid w:val="004022FD"/>
    <w:rsid w:val="00402420"/>
    <w:rsid w:val="00405218"/>
    <w:rsid w:val="0040531D"/>
    <w:rsid w:val="00406015"/>
    <w:rsid w:val="0040607A"/>
    <w:rsid w:val="00406BB7"/>
    <w:rsid w:val="00410420"/>
    <w:rsid w:val="004121AA"/>
    <w:rsid w:val="00412B9A"/>
    <w:rsid w:val="00415829"/>
    <w:rsid w:val="00416CEF"/>
    <w:rsid w:val="00416E17"/>
    <w:rsid w:val="004175FC"/>
    <w:rsid w:val="00420806"/>
    <w:rsid w:val="00421617"/>
    <w:rsid w:val="004248CD"/>
    <w:rsid w:val="0042535B"/>
    <w:rsid w:val="004258AD"/>
    <w:rsid w:val="004263A2"/>
    <w:rsid w:val="004269E4"/>
    <w:rsid w:val="00431153"/>
    <w:rsid w:val="0043138F"/>
    <w:rsid w:val="00431792"/>
    <w:rsid w:val="00433072"/>
    <w:rsid w:val="004337F0"/>
    <w:rsid w:val="00434FEB"/>
    <w:rsid w:val="00436726"/>
    <w:rsid w:val="00436D44"/>
    <w:rsid w:val="00437AFF"/>
    <w:rsid w:val="004407BE"/>
    <w:rsid w:val="0044104B"/>
    <w:rsid w:val="004411A8"/>
    <w:rsid w:val="0044141A"/>
    <w:rsid w:val="004425E1"/>
    <w:rsid w:val="004428D4"/>
    <w:rsid w:val="00442984"/>
    <w:rsid w:val="00443668"/>
    <w:rsid w:val="00443C82"/>
    <w:rsid w:val="00443D10"/>
    <w:rsid w:val="004447AE"/>
    <w:rsid w:val="00444C9B"/>
    <w:rsid w:val="004458C6"/>
    <w:rsid w:val="00446ED3"/>
    <w:rsid w:val="00450EE1"/>
    <w:rsid w:val="0045134D"/>
    <w:rsid w:val="00452ED2"/>
    <w:rsid w:val="00453D6E"/>
    <w:rsid w:val="00453F88"/>
    <w:rsid w:val="00454976"/>
    <w:rsid w:val="00456F46"/>
    <w:rsid w:val="0045749D"/>
    <w:rsid w:val="004577AD"/>
    <w:rsid w:val="00460B65"/>
    <w:rsid w:val="00461138"/>
    <w:rsid w:val="00461547"/>
    <w:rsid w:val="00461F0B"/>
    <w:rsid w:val="004637CB"/>
    <w:rsid w:val="00463B89"/>
    <w:rsid w:val="004640C8"/>
    <w:rsid w:val="00464185"/>
    <w:rsid w:val="0046537B"/>
    <w:rsid w:val="00465CC4"/>
    <w:rsid w:val="00466090"/>
    <w:rsid w:val="004669E0"/>
    <w:rsid w:val="00471427"/>
    <w:rsid w:val="00471569"/>
    <w:rsid w:val="004717D0"/>
    <w:rsid w:val="00472B55"/>
    <w:rsid w:val="0047420C"/>
    <w:rsid w:val="0047587B"/>
    <w:rsid w:val="00477AB6"/>
    <w:rsid w:val="00477CC8"/>
    <w:rsid w:val="00481682"/>
    <w:rsid w:val="00481D70"/>
    <w:rsid w:val="00482213"/>
    <w:rsid w:val="0048311F"/>
    <w:rsid w:val="004839AB"/>
    <w:rsid w:val="00483CE8"/>
    <w:rsid w:val="00484EE5"/>
    <w:rsid w:val="00485BE2"/>
    <w:rsid w:val="004875C0"/>
    <w:rsid w:val="00487A7E"/>
    <w:rsid w:val="004907E3"/>
    <w:rsid w:val="00490C65"/>
    <w:rsid w:val="00492FE1"/>
    <w:rsid w:val="0049388D"/>
    <w:rsid w:val="004957CC"/>
    <w:rsid w:val="004960B4"/>
    <w:rsid w:val="004960E9"/>
    <w:rsid w:val="00496824"/>
    <w:rsid w:val="00496FBC"/>
    <w:rsid w:val="00497682"/>
    <w:rsid w:val="004A16FA"/>
    <w:rsid w:val="004A31C9"/>
    <w:rsid w:val="004A3480"/>
    <w:rsid w:val="004A3F7C"/>
    <w:rsid w:val="004A4EE5"/>
    <w:rsid w:val="004A625C"/>
    <w:rsid w:val="004A7F1C"/>
    <w:rsid w:val="004B1D01"/>
    <w:rsid w:val="004B2171"/>
    <w:rsid w:val="004B35A5"/>
    <w:rsid w:val="004B4948"/>
    <w:rsid w:val="004B4E39"/>
    <w:rsid w:val="004B743F"/>
    <w:rsid w:val="004C09D8"/>
    <w:rsid w:val="004C11FA"/>
    <w:rsid w:val="004C1317"/>
    <w:rsid w:val="004C178B"/>
    <w:rsid w:val="004C267F"/>
    <w:rsid w:val="004C4277"/>
    <w:rsid w:val="004C51B0"/>
    <w:rsid w:val="004C5502"/>
    <w:rsid w:val="004C64BF"/>
    <w:rsid w:val="004C6C0F"/>
    <w:rsid w:val="004C73EE"/>
    <w:rsid w:val="004C78FC"/>
    <w:rsid w:val="004C7927"/>
    <w:rsid w:val="004C7ED3"/>
    <w:rsid w:val="004C7EE4"/>
    <w:rsid w:val="004D0881"/>
    <w:rsid w:val="004D0AA4"/>
    <w:rsid w:val="004D1BA2"/>
    <w:rsid w:val="004D1D69"/>
    <w:rsid w:val="004D2089"/>
    <w:rsid w:val="004D2A0B"/>
    <w:rsid w:val="004D2AA2"/>
    <w:rsid w:val="004D343C"/>
    <w:rsid w:val="004D446E"/>
    <w:rsid w:val="004D75B4"/>
    <w:rsid w:val="004E056B"/>
    <w:rsid w:val="004E1F5A"/>
    <w:rsid w:val="004E50B6"/>
    <w:rsid w:val="004F2451"/>
    <w:rsid w:val="004F2DDB"/>
    <w:rsid w:val="004F5AA7"/>
    <w:rsid w:val="004F77DD"/>
    <w:rsid w:val="005006A9"/>
    <w:rsid w:val="0050230E"/>
    <w:rsid w:val="00503CCD"/>
    <w:rsid w:val="00503FF1"/>
    <w:rsid w:val="005044BB"/>
    <w:rsid w:val="00504FB7"/>
    <w:rsid w:val="0050709C"/>
    <w:rsid w:val="005100DA"/>
    <w:rsid w:val="005124AD"/>
    <w:rsid w:val="005157D1"/>
    <w:rsid w:val="00516F8A"/>
    <w:rsid w:val="00517204"/>
    <w:rsid w:val="00517590"/>
    <w:rsid w:val="005225E3"/>
    <w:rsid w:val="00523487"/>
    <w:rsid w:val="00523ACC"/>
    <w:rsid w:val="00523E05"/>
    <w:rsid w:val="005247CC"/>
    <w:rsid w:val="00524F36"/>
    <w:rsid w:val="00526708"/>
    <w:rsid w:val="005269AE"/>
    <w:rsid w:val="005271E5"/>
    <w:rsid w:val="005276A3"/>
    <w:rsid w:val="00527C6A"/>
    <w:rsid w:val="00527DDD"/>
    <w:rsid w:val="005304D6"/>
    <w:rsid w:val="005312CC"/>
    <w:rsid w:val="00531548"/>
    <w:rsid w:val="00532084"/>
    <w:rsid w:val="00532333"/>
    <w:rsid w:val="00533D07"/>
    <w:rsid w:val="00535E4C"/>
    <w:rsid w:val="005368D3"/>
    <w:rsid w:val="00540501"/>
    <w:rsid w:val="00541C3A"/>
    <w:rsid w:val="00541D5B"/>
    <w:rsid w:val="00542830"/>
    <w:rsid w:val="0054289F"/>
    <w:rsid w:val="00542C52"/>
    <w:rsid w:val="00544399"/>
    <w:rsid w:val="00544B57"/>
    <w:rsid w:val="00545175"/>
    <w:rsid w:val="0054554C"/>
    <w:rsid w:val="00545716"/>
    <w:rsid w:val="00546868"/>
    <w:rsid w:val="00546AA8"/>
    <w:rsid w:val="00546BE7"/>
    <w:rsid w:val="00546FB6"/>
    <w:rsid w:val="0054753E"/>
    <w:rsid w:val="00547BC8"/>
    <w:rsid w:val="0055042E"/>
    <w:rsid w:val="005517B3"/>
    <w:rsid w:val="00551A0D"/>
    <w:rsid w:val="005536E9"/>
    <w:rsid w:val="00554878"/>
    <w:rsid w:val="0055554F"/>
    <w:rsid w:val="0055585A"/>
    <w:rsid w:val="00555B87"/>
    <w:rsid w:val="005560E5"/>
    <w:rsid w:val="00556434"/>
    <w:rsid w:val="00556724"/>
    <w:rsid w:val="005569E9"/>
    <w:rsid w:val="00557A57"/>
    <w:rsid w:val="0056093F"/>
    <w:rsid w:val="005613E7"/>
    <w:rsid w:val="00561817"/>
    <w:rsid w:val="00562220"/>
    <w:rsid w:val="00562BA0"/>
    <w:rsid w:val="00562C3A"/>
    <w:rsid w:val="00563FE2"/>
    <w:rsid w:val="005640CD"/>
    <w:rsid w:val="00564738"/>
    <w:rsid w:val="00565A68"/>
    <w:rsid w:val="0056662C"/>
    <w:rsid w:val="00567434"/>
    <w:rsid w:val="0056796F"/>
    <w:rsid w:val="0057198F"/>
    <w:rsid w:val="005725E0"/>
    <w:rsid w:val="00573180"/>
    <w:rsid w:val="0057337F"/>
    <w:rsid w:val="00573EC1"/>
    <w:rsid w:val="005777EA"/>
    <w:rsid w:val="00577C62"/>
    <w:rsid w:val="005804CF"/>
    <w:rsid w:val="00582778"/>
    <w:rsid w:val="00583B77"/>
    <w:rsid w:val="00583F0F"/>
    <w:rsid w:val="00584B7C"/>
    <w:rsid w:val="005860EF"/>
    <w:rsid w:val="00586541"/>
    <w:rsid w:val="00587035"/>
    <w:rsid w:val="00587091"/>
    <w:rsid w:val="005879B0"/>
    <w:rsid w:val="0059052E"/>
    <w:rsid w:val="00590B46"/>
    <w:rsid w:val="00590EDC"/>
    <w:rsid w:val="005911ED"/>
    <w:rsid w:val="005919EA"/>
    <w:rsid w:val="00592EA8"/>
    <w:rsid w:val="00593516"/>
    <w:rsid w:val="0059477E"/>
    <w:rsid w:val="00595365"/>
    <w:rsid w:val="005963B7"/>
    <w:rsid w:val="0059722D"/>
    <w:rsid w:val="00597935"/>
    <w:rsid w:val="00597995"/>
    <w:rsid w:val="005979F5"/>
    <w:rsid w:val="005A01E7"/>
    <w:rsid w:val="005A2219"/>
    <w:rsid w:val="005A41BC"/>
    <w:rsid w:val="005A77C4"/>
    <w:rsid w:val="005A7807"/>
    <w:rsid w:val="005B2DB9"/>
    <w:rsid w:val="005B2E8A"/>
    <w:rsid w:val="005B37BA"/>
    <w:rsid w:val="005B3C47"/>
    <w:rsid w:val="005B3C5F"/>
    <w:rsid w:val="005C08C4"/>
    <w:rsid w:val="005C0DF2"/>
    <w:rsid w:val="005C2A4D"/>
    <w:rsid w:val="005C2DA6"/>
    <w:rsid w:val="005C3034"/>
    <w:rsid w:val="005C444C"/>
    <w:rsid w:val="005C485F"/>
    <w:rsid w:val="005C51A1"/>
    <w:rsid w:val="005C5410"/>
    <w:rsid w:val="005C56F2"/>
    <w:rsid w:val="005C5868"/>
    <w:rsid w:val="005C67D5"/>
    <w:rsid w:val="005C6E0D"/>
    <w:rsid w:val="005C72E0"/>
    <w:rsid w:val="005C7D2A"/>
    <w:rsid w:val="005D12C3"/>
    <w:rsid w:val="005D134F"/>
    <w:rsid w:val="005D3382"/>
    <w:rsid w:val="005D4155"/>
    <w:rsid w:val="005D44D8"/>
    <w:rsid w:val="005D4A17"/>
    <w:rsid w:val="005D4EB3"/>
    <w:rsid w:val="005D5240"/>
    <w:rsid w:val="005D5C18"/>
    <w:rsid w:val="005D6924"/>
    <w:rsid w:val="005D7902"/>
    <w:rsid w:val="005E02AD"/>
    <w:rsid w:val="005E05DE"/>
    <w:rsid w:val="005E151B"/>
    <w:rsid w:val="005E24B5"/>
    <w:rsid w:val="005E2826"/>
    <w:rsid w:val="005E3541"/>
    <w:rsid w:val="005E3AA8"/>
    <w:rsid w:val="005E4E83"/>
    <w:rsid w:val="005E552B"/>
    <w:rsid w:val="005E7821"/>
    <w:rsid w:val="005F04B9"/>
    <w:rsid w:val="005F17E7"/>
    <w:rsid w:val="005F4082"/>
    <w:rsid w:val="005F4590"/>
    <w:rsid w:val="005F45DB"/>
    <w:rsid w:val="005F618C"/>
    <w:rsid w:val="005F6636"/>
    <w:rsid w:val="005F78D9"/>
    <w:rsid w:val="005F795B"/>
    <w:rsid w:val="0060021F"/>
    <w:rsid w:val="0060090C"/>
    <w:rsid w:val="006026C3"/>
    <w:rsid w:val="006029AC"/>
    <w:rsid w:val="006030A3"/>
    <w:rsid w:val="006030A7"/>
    <w:rsid w:val="00603659"/>
    <w:rsid w:val="00604BAC"/>
    <w:rsid w:val="00605E30"/>
    <w:rsid w:val="00606528"/>
    <w:rsid w:val="0060691F"/>
    <w:rsid w:val="00606FCF"/>
    <w:rsid w:val="006072B7"/>
    <w:rsid w:val="006107B4"/>
    <w:rsid w:val="006112BC"/>
    <w:rsid w:val="00611940"/>
    <w:rsid w:val="0061263E"/>
    <w:rsid w:val="0061265C"/>
    <w:rsid w:val="0061317B"/>
    <w:rsid w:val="0061344C"/>
    <w:rsid w:val="00614A46"/>
    <w:rsid w:val="00614D36"/>
    <w:rsid w:val="00615FD0"/>
    <w:rsid w:val="006161FB"/>
    <w:rsid w:val="006166B8"/>
    <w:rsid w:val="0061754B"/>
    <w:rsid w:val="0062050F"/>
    <w:rsid w:val="00621CBD"/>
    <w:rsid w:val="00622376"/>
    <w:rsid w:val="00622A9E"/>
    <w:rsid w:val="00623AE4"/>
    <w:rsid w:val="00623C52"/>
    <w:rsid w:val="00623E74"/>
    <w:rsid w:val="006242FF"/>
    <w:rsid w:val="0062484A"/>
    <w:rsid w:val="00624966"/>
    <w:rsid w:val="00625825"/>
    <w:rsid w:val="00625B64"/>
    <w:rsid w:val="00626412"/>
    <w:rsid w:val="00626437"/>
    <w:rsid w:val="00626558"/>
    <w:rsid w:val="0062698A"/>
    <w:rsid w:val="00627A8B"/>
    <w:rsid w:val="0063070C"/>
    <w:rsid w:val="006307B3"/>
    <w:rsid w:val="00630CF1"/>
    <w:rsid w:val="00630DCE"/>
    <w:rsid w:val="00632DAE"/>
    <w:rsid w:val="00634500"/>
    <w:rsid w:val="00635872"/>
    <w:rsid w:val="006359F4"/>
    <w:rsid w:val="00637921"/>
    <w:rsid w:val="0064099D"/>
    <w:rsid w:val="00643593"/>
    <w:rsid w:val="00643C4C"/>
    <w:rsid w:val="006444B8"/>
    <w:rsid w:val="00645E58"/>
    <w:rsid w:val="00647FC3"/>
    <w:rsid w:val="00650508"/>
    <w:rsid w:val="00650B7D"/>
    <w:rsid w:val="0065154C"/>
    <w:rsid w:val="0065365D"/>
    <w:rsid w:val="00653BD5"/>
    <w:rsid w:val="006563B8"/>
    <w:rsid w:val="00660B47"/>
    <w:rsid w:val="0066226C"/>
    <w:rsid w:val="00662DB8"/>
    <w:rsid w:val="0066386F"/>
    <w:rsid w:val="00664159"/>
    <w:rsid w:val="0066428A"/>
    <w:rsid w:val="0066495A"/>
    <w:rsid w:val="006669B8"/>
    <w:rsid w:val="0066757B"/>
    <w:rsid w:val="006676D6"/>
    <w:rsid w:val="00667F7F"/>
    <w:rsid w:val="00670682"/>
    <w:rsid w:val="00671E53"/>
    <w:rsid w:val="00672ECF"/>
    <w:rsid w:val="00673EC4"/>
    <w:rsid w:val="006745D8"/>
    <w:rsid w:val="00675BDC"/>
    <w:rsid w:val="00675F86"/>
    <w:rsid w:val="0068084B"/>
    <w:rsid w:val="0068230E"/>
    <w:rsid w:val="00685943"/>
    <w:rsid w:val="006868B3"/>
    <w:rsid w:val="00686E96"/>
    <w:rsid w:val="00690ED2"/>
    <w:rsid w:val="006912D5"/>
    <w:rsid w:val="00694213"/>
    <w:rsid w:val="00694254"/>
    <w:rsid w:val="00694619"/>
    <w:rsid w:val="00696C76"/>
    <w:rsid w:val="00697401"/>
    <w:rsid w:val="006A1185"/>
    <w:rsid w:val="006A136C"/>
    <w:rsid w:val="006A2D49"/>
    <w:rsid w:val="006A2ED3"/>
    <w:rsid w:val="006A65B2"/>
    <w:rsid w:val="006A7CD3"/>
    <w:rsid w:val="006A7EA3"/>
    <w:rsid w:val="006B0EB5"/>
    <w:rsid w:val="006B15BB"/>
    <w:rsid w:val="006B397D"/>
    <w:rsid w:val="006B520F"/>
    <w:rsid w:val="006B6A14"/>
    <w:rsid w:val="006B7378"/>
    <w:rsid w:val="006C04DD"/>
    <w:rsid w:val="006C1ACD"/>
    <w:rsid w:val="006C1C19"/>
    <w:rsid w:val="006C1C68"/>
    <w:rsid w:val="006C3E08"/>
    <w:rsid w:val="006C4763"/>
    <w:rsid w:val="006C5687"/>
    <w:rsid w:val="006C70AA"/>
    <w:rsid w:val="006C75CA"/>
    <w:rsid w:val="006D3C31"/>
    <w:rsid w:val="006D44C7"/>
    <w:rsid w:val="006D46D5"/>
    <w:rsid w:val="006D5740"/>
    <w:rsid w:val="006D69B1"/>
    <w:rsid w:val="006D7F48"/>
    <w:rsid w:val="006E01EE"/>
    <w:rsid w:val="006E1406"/>
    <w:rsid w:val="006E2FBB"/>
    <w:rsid w:val="006E44A7"/>
    <w:rsid w:val="006E49CD"/>
    <w:rsid w:val="006E6DFA"/>
    <w:rsid w:val="006F0410"/>
    <w:rsid w:val="006F1165"/>
    <w:rsid w:val="006F276D"/>
    <w:rsid w:val="006F5ADC"/>
    <w:rsid w:val="006F60B3"/>
    <w:rsid w:val="006F68F3"/>
    <w:rsid w:val="006F6FAB"/>
    <w:rsid w:val="006F70F5"/>
    <w:rsid w:val="006F7C5D"/>
    <w:rsid w:val="00702FE1"/>
    <w:rsid w:val="00703C33"/>
    <w:rsid w:val="007056A6"/>
    <w:rsid w:val="00706BB8"/>
    <w:rsid w:val="00710413"/>
    <w:rsid w:val="00711E63"/>
    <w:rsid w:val="007129AA"/>
    <w:rsid w:val="00712E9A"/>
    <w:rsid w:val="00714586"/>
    <w:rsid w:val="00715EA3"/>
    <w:rsid w:val="007161AD"/>
    <w:rsid w:val="0071B109"/>
    <w:rsid w:val="007202EF"/>
    <w:rsid w:val="00720CFE"/>
    <w:rsid w:val="0072140D"/>
    <w:rsid w:val="0072280D"/>
    <w:rsid w:val="007269C3"/>
    <w:rsid w:val="00726B39"/>
    <w:rsid w:val="00727049"/>
    <w:rsid w:val="00730D5F"/>
    <w:rsid w:val="007322B4"/>
    <w:rsid w:val="0073239E"/>
    <w:rsid w:val="00733959"/>
    <w:rsid w:val="00735D88"/>
    <w:rsid w:val="0073689E"/>
    <w:rsid w:val="00740542"/>
    <w:rsid w:val="00741EB9"/>
    <w:rsid w:val="0074258F"/>
    <w:rsid w:val="007430E5"/>
    <w:rsid w:val="007432BD"/>
    <w:rsid w:val="007432D9"/>
    <w:rsid w:val="00745E22"/>
    <w:rsid w:val="00745FA8"/>
    <w:rsid w:val="00746BA8"/>
    <w:rsid w:val="00747796"/>
    <w:rsid w:val="00747B32"/>
    <w:rsid w:val="00747BB4"/>
    <w:rsid w:val="00750E07"/>
    <w:rsid w:val="00750F62"/>
    <w:rsid w:val="00752F1D"/>
    <w:rsid w:val="0075387A"/>
    <w:rsid w:val="00754414"/>
    <w:rsid w:val="0075479B"/>
    <w:rsid w:val="00754FA6"/>
    <w:rsid w:val="007600B7"/>
    <w:rsid w:val="00761637"/>
    <w:rsid w:val="00761AFE"/>
    <w:rsid w:val="0076270B"/>
    <w:rsid w:val="0076284A"/>
    <w:rsid w:val="00762AA5"/>
    <w:rsid w:val="00762E62"/>
    <w:rsid w:val="00763757"/>
    <w:rsid w:val="00763CF1"/>
    <w:rsid w:val="0076505B"/>
    <w:rsid w:val="00765F14"/>
    <w:rsid w:val="00766597"/>
    <w:rsid w:val="00767191"/>
    <w:rsid w:val="00771450"/>
    <w:rsid w:val="007733C5"/>
    <w:rsid w:val="00773D54"/>
    <w:rsid w:val="007756A7"/>
    <w:rsid w:val="0077663A"/>
    <w:rsid w:val="00776D01"/>
    <w:rsid w:val="00780A92"/>
    <w:rsid w:val="0078105F"/>
    <w:rsid w:val="00782099"/>
    <w:rsid w:val="00782DF4"/>
    <w:rsid w:val="00783077"/>
    <w:rsid w:val="00783E4A"/>
    <w:rsid w:val="00784DFC"/>
    <w:rsid w:val="00787983"/>
    <w:rsid w:val="00787BB0"/>
    <w:rsid w:val="00790370"/>
    <w:rsid w:val="00790C5D"/>
    <w:rsid w:val="007915CB"/>
    <w:rsid w:val="00791EAE"/>
    <w:rsid w:val="00792E68"/>
    <w:rsid w:val="00793537"/>
    <w:rsid w:val="007936FB"/>
    <w:rsid w:val="007948BC"/>
    <w:rsid w:val="00795062"/>
    <w:rsid w:val="007955F0"/>
    <w:rsid w:val="00795DD2"/>
    <w:rsid w:val="00797440"/>
    <w:rsid w:val="007A172A"/>
    <w:rsid w:val="007A1957"/>
    <w:rsid w:val="007A1E5B"/>
    <w:rsid w:val="007A2393"/>
    <w:rsid w:val="007A2C74"/>
    <w:rsid w:val="007A2DAB"/>
    <w:rsid w:val="007A2F03"/>
    <w:rsid w:val="007A32E2"/>
    <w:rsid w:val="007A343F"/>
    <w:rsid w:val="007A5C96"/>
    <w:rsid w:val="007A5E5B"/>
    <w:rsid w:val="007A6273"/>
    <w:rsid w:val="007A6C21"/>
    <w:rsid w:val="007B136E"/>
    <w:rsid w:val="007B2993"/>
    <w:rsid w:val="007B2E57"/>
    <w:rsid w:val="007B48B3"/>
    <w:rsid w:val="007B4E44"/>
    <w:rsid w:val="007B5599"/>
    <w:rsid w:val="007B6122"/>
    <w:rsid w:val="007B73E1"/>
    <w:rsid w:val="007B76B0"/>
    <w:rsid w:val="007B7D42"/>
    <w:rsid w:val="007C09FE"/>
    <w:rsid w:val="007C0C68"/>
    <w:rsid w:val="007C110E"/>
    <w:rsid w:val="007C1335"/>
    <w:rsid w:val="007C1FE5"/>
    <w:rsid w:val="007C3598"/>
    <w:rsid w:val="007C41B1"/>
    <w:rsid w:val="007C5143"/>
    <w:rsid w:val="007C54DF"/>
    <w:rsid w:val="007C5958"/>
    <w:rsid w:val="007C6424"/>
    <w:rsid w:val="007D51B1"/>
    <w:rsid w:val="007D534B"/>
    <w:rsid w:val="007D6A7D"/>
    <w:rsid w:val="007D7A43"/>
    <w:rsid w:val="007E0FF3"/>
    <w:rsid w:val="007E1305"/>
    <w:rsid w:val="007E18D6"/>
    <w:rsid w:val="007E18E0"/>
    <w:rsid w:val="007E28BE"/>
    <w:rsid w:val="007E301E"/>
    <w:rsid w:val="007E405F"/>
    <w:rsid w:val="007E4B4B"/>
    <w:rsid w:val="007E5A64"/>
    <w:rsid w:val="007E64B9"/>
    <w:rsid w:val="007E7384"/>
    <w:rsid w:val="007E7F7E"/>
    <w:rsid w:val="007F15B8"/>
    <w:rsid w:val="007F2109"/>
    <w:rsid w:val="007F2562"/>
    <w:rsid w:val="007F275E"/>
    <w:rsid w:val="007F5CF9"/>
    <w:rsid w:val="007F78FE"/>
    <w:rsid w:val="00800530"/>
    <w:rsid w:val="00800B44"/>
    <w:rsid w:val="00801710"/>
    <w:rsid w:val="008030A2"/>
    <w:rsid w:val="00803972"/>
    <w:rsid w:val="00803E18"/>
    <w:rsid w:val="008060E9"/>
    <w:rsid w:val="00806947"/>
    <w:rsid w:val="00806E7F"/>
    <w:rsid w:val="00807133"/>
    <w:rsid w:val="00807E66"/>
    <w:rsid w:val="008130A1"/>
    <w:rsid w:val="00817B3E"/>
    <w:rsid w:val="00820213"/>
    <w:rsid w:val="008205D6"/>
    <w:rsid w:val="0082146A"/>
    <w:rsid w:val="008221EB"/>
    <w:rsid w:val="00823088"/>
    <w:rsid w:val="008234A4"/>
    <w:rsid w:val="0082509E"/>
    <w:rsid w:val="00825CD7"/>
    <w:rsid w:val="0082674A"/>
    <w:rsid w:val="00830170"/>
    <w:rsid w:val="008310A5"/>
    <w:rsid w:val="00832FB8"/>
    <w:rsid w:val="0083300C"/>
    <w:rsid w:val="008332F1"/>
    <w:rsid w:val="008345FB"/>
    <w:rsid w:val="008348A4"/>
    <w:rsid w:val="00835929"/>
    <w:rsid w:val="0083797F"/>
    <w:rsid w:val="0084036B"/>
    <w:rsid w:val="00840C14"/>
    <w:rsid w:val="00840DD9"/>
    <w:rsid w:val="008425EF"/>
    <w:rsid w:val="008434C1"/>
    <w:rsid w:val="00843DBC"/>
    <w:rsid w:val="00844790"/>
    <w:rsid w:val="008449CD"/>
    <w:rsid w:val="008453EE"/>
    <w:rsid w:val="00845710"/>
    <w:rsid w:val="00845D9E"/>
    <w:rsid w:val="008462F8"/>
    <w:rsid w:val="008502B5"/>
    <w:rsid w:val="008515D7"/>
    <w:rsid w:val="00853B25"/>
    <w:rsid w:val="008540A8"/>
    <w:rsid w:val="00854CDF"/>
    <w:rsid w:val="00854DBF"/>
    <w:rsid w:val="008551FE"/>
    <w:rsid w:val="00855C7E"/>
    <w:rsid w:val="008564B4"/>
    <w:rsid w:val="00857292"/>
    <w:rsid w:val="00860FCC"/>
    <w:rsid w:val="00862D29"/>
    <w:rsid w:val="00862F6B"/>
    <w:rsid w:val="00866CBB"/>
    <w:rsid w:val="00866F97"/>
    <w:rsid w:val="00867F9F"/>
    <w:rsid w:val="0087070C"/>
    <w:rsid w:val="008719BB"/>
    <w:rsid w:val="00874A46"/>
    <w:rsid w:val="00874C88"/>
    <w:rsid w:val="00874D75"/>
    <w:rsid w:val="0087544F"/>
    <w:rsid w:val="00875B87"/>
    <w:rsid w:val="00876686"/>
    <w:rsid w:val="00877D3C"/>
    <w:rsid w:val="008804D5"/>
    <w:rsid w:val="00881185"/>
    <w:rsid w:val="00881327"/>
    <w:rsid w:val="008826AD"/>
    <w:rsid w:val="008831D2"/>
    <w:rsid w:val="008839AD"/>
    <w:rsid w:val="00885F61"/>
    <w:rsid w:val="00887B54"/>
    <w:rsid w:val="008903D6"/>
    <w:rsid w:val="00891C1E"/>
    <w:rsid w:val="0089504F"/>
    <w:rsid w:val="008953FA"/>
    <w:rsid w:val="00897797"/>
    <w:rsid w:val="008A1D57"/>
    <w:rsid w:val="008A2749"/>
    <w:rsid w:val="008A429E"/>
    <w:rsid w:val="008A44E7"/>
    <w:rsid w:val="008A5299"/>
    <w:rsid w:val="008A6156"/>
    <w:rsid w:val="008A6A9E"/>
    <w:rsid w:val="008B0760"/>
    <w:rsid w:val="008B0A3F"/>
    <w:rsid w:val="008B1399"/>
    <w:rsid w:val="008B1B8C"/>
    <w:rsid w:val="008B385A"/>
    <w:rsid w:val="008B3C23"/>
    <w:rsid w:val="008B422E"/>
    <w:rsid w:val="008B5A29"/>
    <w:rsid w:val="008B5B6F"/>
    <w:rsid w:val="008B7476"/>
    <w:rsid w:val="008C06F4"/>
    <w:rsid w:val="008C0CF9"/>
    <w:rsid w:val="008C1356"/>
    <w:rsid w:val="008C1735"/>
    <w:rsid w:val="008C178B"/>
    <w:rsid w:val="008C1966"/>
    <w:rsid w:val="008C1BB6"/>
    <w:rsid w:val="008C301E"/>
    <w:rsid w:val="008C3083"/>
    <w:rsid w:val="008C3F3B"/>
    <w:rsid w:val="008C3F65"/>
    <w:rsid w:val="008C48B5"/>
    <w:rsid w:val="008C4EB1"/>
    <w:rsid w:val="008C56ED"/>
    <w:rsid w:val="008C6319"/>
    <w:rsid w:val="008C675C"/>
    <w:rsid w:val="008C7B39"/>
    <w:rsid w:val="008D0166"/>
    <w:rsid w:val="008D1D4E"/>
    <w:rsid w:val="008D26E8"/>
    <w:rsid w:val="008D3E33"/>
    <w:rsid w:val="008D408E"/>
    <w:rsid w:val="008D48B3"/>
    <w:rsid w:val="008D5EF0"/>
    <w:rsid w:val="008D6DFA"/>
    <w:rsid w:val="008D7146"/>
    <w:rsid w:val="008D7D00"/>
    <w:rsid w:val="008D7D9E"/>
    <w:rsid w:val="008D7E39"/>
    <w:rsid w:val="008E02AF"/>
    <w:rsid w:val="008E0B9E"/>
    <w:rsid w:val="008E0FCE"/>
    <w:rsid w:val="008E149A"/>
    <w:rsid w:val="008E2159"/>
    <w:rsid w:val="008E33FB"/>
    <w:rsid w:val="008E52CD"/>
    <w:rsid w:val="008E7AF3"/>
    <w:rsid w:val="008F1382"/>
    <w:rsid w:val="008F1B11"/>
    <w:rsid w:val="008F1FAC"/>
    <w:rsid w:val="008F27AA"/>
    <w:rsid w:val="008F53D4"/>
    <w:rsid w:val="008F65BC"/>
    <w:rsid w:val="008F6953"/>
    <w:rsid w:val="008F771A"/>
    <w:rsid w:val="00900BCA"/>
    <w:rsid w:val="00901061"/>
    <w:rsid w:val="00901622"/>
    <w:rsid w:val="00901DBD"/>
    <w:rsid w:val="0090268C"/>
    <w:rsid w:val="0090276B"/>
    <w:rsid w:val="00903635"/>
    <w:rsid w:val="00903F3E"/>
    <w:rsid w:val="00904DE0"/>
    <w:rsid w:val="00904E32"/>
    <w:rsid w:val="00905799"/>
    <w:rsid w:val="009063E9"/>
    <w:rsid w:val="00907114"/>
    <w:rsid w:val="009079BB"/>
    <w:rsid w:val="00907CBF"/>
    <w:rsid w:val="00911101"/>
    <w:rsid w:val="009114C2"/>
    <w:rsid w:val="00911B78"/>
    <w:rsid w:val="00912C5D"/>
    <w:rsid w:val="00913194"/>
    <w:rsid w:val="00913FFA"/>
    <w:rsid w:val="009152C4"/>
    <w:rsid w:val="00915578"/>
    <w:rsid w:val="00916A44"/>
    <w:rsid w:val="00917092"/>
    <w:rsid w:val="00917AFF"/>
    <w:rsid w:val="00917C41"/>
    <w:rsid w:val="0092012A"/>
    <w:rsid w:val="00920C7E"/>
    <w:rsid w:val="00920CD1"/>
    <w:rsid w:val="00924013"/>
    <w:rsid w:val="00925739"/>
    <w:rsid w:val="009266CC"/>
    <w:rsid w:val="0092799C"/>
    <w:rsid w:val="00927A6B"/>
    <w:rsid w:val="00927CD5"/>
    <w:rsid w:val="009305A0"/>
    <w:rsid w:val="009312B8"/>
    <w:rsid w:val="00931457"/>
    <w:rsid w:val="009323EE"/>
    <w:rsid w:val="00932634"/>
    <w:rsid w:val="00932EFC"/>
    <w:rsid w:val="00933F86"/>
    <w:rsid w:val="00936437"/>
    <w:rsid w:val="00937685"/>
    <w:rsid w:val="00940AC1"/>
    <w:rsid w:val="0094102A"/>
    <w:rsid w:val="009415C5"/>
    <w:rsid w:val="00941645"/>
    <w:rsid w:val="009417CF"/>
    <w:rsid w:val="00942FCD"/>
    <w:rsid w:val="00943D4B"/>
    <w:rsid w:val="00945215"/>
    <w:rsid w:val="00945E7B"/>
    <w:rsid w:val="00947C35"/>
    <w:rsid w:val="00951924"/>
    <w:rsid w:val="00951D73"/>
    <w:rsid w:val="0095434F"/>
    <w:rsid w:val="00956596"/>
    <w:rsid w:val="00956F7A"/>
    <w:rsid w:val="009573A5"/>
    <w:rsid w:val="00957902"/>
    <w:rsid w:val="00957C20"/>
    <w:rsid w:val="00960A1D"/>
    <w:rsid w:val="00960BB8"/>
    <w:rsid w:val="009610C4"/>
    <w:rsid w:val="00962BD9"/>
    <w:rsid w:val="009648D7"/>
    <w:rsid w:val="009677DE"/>
    <w:rsid w:val="00967AB4"/>
    <w:rsid w:val="00967BD4"/>
    <w:rsid w:val="00967D3A"/>
    <w:rsid w:val="009700AE"/>
    <w:rsid w:val="00973449"/>
    <w:rsid w:val="009739C0"/>
    <w:rsid w:val="00973B97"/>
    <w:rsid w:val="00974549"/>
    <w:rsid w:val="009746BE"/>
    <w:rsid w:val="00974CD5"/>
    <w:rsid w:val="00975832"/>
    <w:rsid w:val="009775AB"/>
    <w:rsid w:val="00980ADE"/>
    <w:rsid w:val="00980ECA"/>
    <w:rsid w:val="00980F03"/>
    <w:rsid w:val="00981FAB"/>
    <w:rsid w:val="009828A5"/>
    <w:rsid w:val="00983496"/>
    <w:rsid w:val="00983FBB"/>
    <w:rsid w:val="009840A5"/>
    <w:rsid w:val="00984169"/>
    <w:rsid w:val="00984522"/>
    <w:rsid w:val="009858DE"/>
    <w:rsid w:val="00986BA2"/>
    <w:rsid w:val="009870E1"/>
    <w:rsid w:val="00987E1E"/>
    <w:rsid w:val="00992E19"/>
    <w:rsid w:val="00994E47"/>
    <w:rsid w:val="00996734"/>
    <w:rsid w:val="00996DE5"/>
    <w:rsid w:val="009A1349"/>
    <w:rsid w:val="009A1619"/>
    <w:rsid w:val="009A2F4D"/>
    <w:rsid w:val="009A38CA"/>
    <w:rsid w:val="009A3E6F"/>
    <w:rsid w:val="009A434F"/>
    <w:rsid w:val="009A7DC9"/>
    <w:rsid w:val="009B0AE6"/>
    <w:rsid w:val="009B19CC"/>
    <w:rsid w:val="009B219D"/>
    <w:rsid w:val="009B23B2"/>
    <w:rsid w:val="009B4C2E"/>
    <w:rsid w:val="009B5A54"/>
    <w:rsid w:val="009B5A6C"/>
    <w:rsid w:val="009B5BF0"/>
    <w:rsid w:val="009B6120"/>
    <w:rsid w:val="009B7519"/>
    <w:rsid w:val="009B7BA9"/>
    <w:rsid w:val="009C090C"/>
    <w:rsid w:val="009C152B"/>
    <w:rsid w:val="009C249D"/>
    <w:rsid w:val="009C262F"/>
    <w:rsid w:val="009C27D8"/>
    <w:rsid w:val="009C3901"/>
    <w:rsid w:val="009C42C2"/>
    <w:rsid w:val="009C4AFF"/>
    <w:rsid w:val="009C5CA1"/>
    <w:rsid w:val="009D0DA7"/>
    <w:rsid w:val="009D1F25"/>
    <w:rsid w:val="009D1F8D"/>
    <w:rsid w:val="009D27B9"/>
    <w:rsid w:val="009D31AF"/>
    <w:rsid w:val="009D4CF5"/>
    <w:rsid w:val="009D53CB"/>
    <w:rsid w:val="009D54E5"/>
    <w:rsid w:val="009D578E"/>
    <w:rsid w:val="009D6CCD"/>
    <w:rsid w:val="009D720F"/>
    <w:rsid w:val="009D7A93"/>
    <w:rsid w:val="009D7FC8"/>
    <w:rsid w:val="009E25E0"/>
    <w:rsid w:val="009E3F60"/>
    <w:rsid w:val="009E6084"/>
    <w:rsid w:val="009E7587"/>
    <w:rsid w:val="009E7FE0"/>
    <w:rsid w:val="009F0068"/>
    <w:rsid w:val="009F1D17"/>
    <w:rsid w:val="009F1F5A"/>
    <w:rsid w:val="009F409C"/>
    <w:rsid w:val="009F519C"/>
    <w:rsid w:val="009F530F"/>
    <w:rsid w:val="009F609F"/>
    <w:rsid w:val="009F746C"/>
    <w:rsid w:val="009F7F0B"/>
    <w:rsid w:val="00A00029"/>
    <w:rsid w:val="00A00407"/>
    <w:rsid w:val="00A00A4C"/>
    <w:rsid w:val="00A00C04"/>
    <w:rsid w:val="00A00C36"/>
    <w:rsid w:val="00A017F6"/>
    <w:rsid w:val="00A04678"/>
    <w:rsid w:val="00A0484F"/>
    <w:rsid w:val="00A04EEF"/>
    <w:rsid w:val="00A04F1E"/>
    <w:rsid w:val="00A06F35"/>
    <w:rsid w:val="00A123E3"/>
    <w:rsid w:val="00A12440"/>
    <w:rsid w:val="00A12699"/>
    <w:rsid w:val="00A12F36"/>
    <w:rsid w:val="00A13637"/>
    <w:rsid w:val="00A13777"/>
    <w:rsid w:val="00A1536D"/>
    <w:rsid w:val="00A15846"/>
    <w:rsid w:val="00A215E7"/>
    <w:rsid w:val="00A21990"/>
    <w:rsid w:val="00A21FBE"/>
    <w:rsid w:val="00A22D0E"/>
    <w:rsid w:val="00A23217"/>
    <w:rsid w:val="00A242C2"/>
    <w:rsid w:val="00A249A3"/>
    <w:rsid w:val="00A25BE3"/>
    <w:rsid w:val="00A26348"/>
    <w:rsid w:val="00A316A6"/>
    <w:rsid w:val="00A31F3E"/>
    <w:rsid w:val="00A32C6B"/>
    <w:rsid w:val="00A37162"/>
    <w:rsid w:val="00A402D5"/>
    <w:rsid w:val="00A409BA"/>
    <w:rsid w:val="00A40CF2"/>
    <w:rsid w:val="00A417BD"/>
    <w:rsid w:val="00A41860"/>
    <w:rsid w:val="00A44307"/>
    <w:rsid w:val="00A44A0F"/>
    <w:rsid w:val="00A45059"/>
    <w:rsid w:val="00A452F8"/>
    <w:rsid w:val="00A45B88"/>
    <w:rsid w:val="00A5147E"/>
    <w:rsid w:val="00A51587"/>
    <w:rsid w:val="00A5166A"/>
    <w:rsid w:val="00A537E4"/>
    <w:rsid w:val="00A552EE"/>
    <w:rsid w:val="00A565EC"/>
    <w:rsid w:val="00A566D7"/>
    <w:rsid w:val="00A57CD5"/>
    <w:rsid w:val="00A60595"/>
    <w:rsid w:val="00A60CD6"/>
    <w:rsid w:val="00A61020"/>
    <w:rsid w:val="00A61305"/>
    <w:rsid w:val="00A618BF"/>
    <w:rsid w:val="00A646DD"/>
    <w:rsid w:val="00A64E23"/>
    <w:rsid w:val="00A6560B"/>
    <w:rsid w:val="00A65BA4"/>
    <w:rsid w:val="00A65CBB"/>
    <w:rsid w:val="00A707A5"/>
    <w:rsid w:val="00A734F9"/>
    <w:rsid w:val="00A76357"/>
    <w:rsid w:val="00A76501"/>
    <w:rsid w:val="00A76D5F"/>
    <w:rsid w:val="00A76EDB"/>
    <w:rsid w:val="00A80074"/>
    <w:rsid w:val="00A83060"/>
    <w:rsid w:val="00A83C8F"/>
    <w:rsid w:val="00A849DB"/>
    <w:rsid w:val="00A8785E"/>
    <w:rsid w:val="00A91008"/>
    <w:rsid w:val="00A91186"/>
    <w:rsid w:val="00A914B2"/>
    <w:rsid w:val="00A92EE9"/>
    <w:rsid w:val="00A939FF"/>
    <w:rsid w:val="00A93A0D"/>
    <w:rsid w:val="00A940CC"/>
    <w:rsid w:val="00A94A86"/>
    <w:rsid w:val="00A94F8D"/>
    <w:rsid w:val="00A9533E"/>
    <w:rsid w:val="00A95EF6"/>
    <w:rsid w:val="00A97B3B"/>
    <w:rsid w:val="00AA029C"/>
    <w:rsid w:val="00AA09CE"/>
    <w:rsid w:val="00AA0E2B"/>
    <w:rsid w:val="00AA1184"/>
    <w:rsid w:val="00AA306F"/>
    <w:rsid w:val="00AA36EA"/>
    <w:rsid w:val="00AA399D"/>
    <w:rsid w:val="00AA73B0"/>
    <w:rsid w:val="00AA74BD"/>
    <w:rsid w:val="00AA7813"/>
    <w:rsid w:val="00AA79DA"/>
    <w:rsid w:val="00AB04A1"/>
    <w:rsid w:val="00AB0BDF"/>
    <w:rsid w:val="00AB2640"/>
    <w:rsid w:val="00AB2F8A"/>
    <w:rsid w:val="00AB318F"/>
    <w:rsid w:val="00AB344E"/>
    <w:rsid w:val="00AB5804"/>
    <w:rsid w:val="00AB5C27"/>
    <w:rsid w:val="00AB5FE1"/>
    <w:rsid w:val="00AB7658"/>
    <w:rsid w:val="00AC1CB2"/>
    <w:rsid w:val="00AC35C2"/>
    <w:rsid w:val="00AC4102"/>
    <w:rsid w:val="00AC4235"/>
    <w:rsid w:val="00AC643F"/>
    <w:rsid w:val="00AC68B9"/>
    <w:rsid w:val="00AC70E4"/>
    <w:rsid w:val="00AC7431"/>
    <w:rsid w:val="00AC7C14"/>
    <w:rsid w:val="00AD031F"/>
    <w:rsid w:val="00AD0A62"/>
    <w:rsid w:val="00AD1D2B"/>
    <w:rsid w:val="00AD26D8"/>
    <w:rsid w:val="00AD28EC"/>
    <w:rsid w:val="00AD3FDA"/>
    <w:rsid w:val="00AD4604"/>
    <w:rsid w:val="00AD762E"/>
    <w:rsid w:val="00AD7830"/>
    <w:rsid w:val="00AE061C"/>
    <w:rsid w:val="00AE08D9"/>
    <w:rsid w:val="00AE0DBD"/>
    <w:rsid w:val="00AE21BE"/>
    <w:rsid w:val="00AE3575"/>
    <w:rsid w:val="00AE4DF4"/>
    <w:rsid w:val="00AE5212"/>
    <w:rsid w:val="00AE723A"/>
    <w:rsid w:val="00AF0012"/>
    <w:rsid w:val="00AF00F3"/>
    <w:rsid w:val="00AF153E"/>
    <w:rsid w:val="00AF15AB"/>
    <w:rsid w:val="00AF1812"/>
    <w:rsid w:val="00AF2202"/>
    <w:rsid w:val="00AF29C2"/>
    <w:rsid w:val="00AF34CE"/>
    <w:rsid w:val="00AF4111"/>
    <w:rsid w:val="00AF48E4"/>
    <w:rsid w:val="00AF4A84"/>
    <w:rsid w:val="00AF4F1A"/>
    <w:rsid w:val="00AF6690"/>
    <w:rsid w:val="00AF6F7E"/>
    <w:rsid w:val="00B00417"/>
    <w:rsid w:val="00B01BC0"/>
    <w:rsid w:val="00B01E1A"/>
    <w:rsid w:val="00B020F6"/>
    <w:rsid w:val="00B02C13"/>
    <w:rsid w:val="00B03A25"/>
    <w:rsid w:val="00B04088"/>
    <w:rsid w:val="00B04794"/>
    <w:rsid w:val="00B04F55"/>
    <w:rsid w:val="00B06298"/>
    <w:rsid w:val="00B06A49"/>
    <w:rsid w:val="00B0755C"/>
    <w:rsid w:val="00B07B8D"/>
    <w:rsid w:val="00B1173B"/>
    <w:rsid w:val="00B11B84"/>
    <w:rsid w:val="00B13907"/>
    <w:rsid w:val="00B1522D"/>
    <w:rsid w:val="00B15798"/>
    <w:rsid w:val="00B168B8"/>
    <w:rsid w:val="00B17150"/>
    <w:rsid w:val="00B179F1"/>
    <w:rsid w:val="00B204EA"/>
    <w:rsid w:val="00B21D7F"/>
    <w:rsid w:val="00B2202A"/>
    <w:rsid w:val="00B231C2"/>
    <w:rsid w:val="00B240A0"/>
    <w:rsid w:val="00B2486A"/>
    <w:rsid w:val="00B25376"/>
    <w:rsid w:val="00B26FBC"/>
    <w:rsid w:val="00B279FB"/>
    <w:rsid w:val="00B27E45"/>
    <w:rsid w:val="00B303EE"/>
    <w:rsid w:val="00B30925"/>
    <w:rsid w:val="00B30A2F"/>
    <w:rsid w:val="00B31497"/>
    <w:rsid w:val="00B328A1"/>
    <w:rsid w:val="00B32E17"/>
    <w:rsid w:val="00B35EED"/>
    <w:rsid w:val="00B36419"/>
    <w:rsid w:val="00B364AC"/>
    <w:rsid w:val="00B36B3C"/>
    <w:rsid w:val="00B40E3C"/>
    <w:rsid w:val="00B41B94"/>
    <w:rsid w:val="00B42455"/>
    <w:rsid w:val="00B4346E"/>
    <w:rsid w:val="00B44F82"/>
    <w:rsid w:val="00B45B81"/>
    <w:rsid w:val="00B462CD"/>
    <w:rsid w:val="00B47565"/>
    <w:rsid w:val="00B47F43"/>
    <w:rsid w:val="00B506E7"/>
    <w:rsid w:val="00B522BC"/>
    <w:rsid w:val="00B523D8"/>
    <w:rsid w:val="00B53C61"/>
    <w:rsid w:val="00B551FA"/>
    <w:rsid w:val="00B5568F"/>
    <w:rsid w:val="00B5660B"/>
    <w:rsid w:val="00B56FB3"/>
    <w:rsid w:val="00B57A74"/>
    <w:rsid w:val="00B60817"/>
    <w:rsid w:val="00B60AE5"/>
    <w:rsid w:val="00B61F18"/>
    <w:rsid w:val="00B620C1"/>
    <w:rsid w:val="00B632A7"/>
    <w:rsid w:val="00B633AC"/>
    <w:rsid w:val="00B641A8"/>
    <w:rsid w:val="00B652DD"/>
    <w:rsid w:val="00B654CF"/>
    <w:rsid w:val="00B65B80"/>
    <w:rsid w:val="00B66C32"/>
    <w:rsid w:val="00B670F0"/>
    <w:rsid w:val="00B676D2"/>
    <w:rsid w:val="00B67EBC"/>
    <w:rsid w:val="00B70C41"/>
    <w:rsid w:val="00B70CB5"/>
    <w:rsid w:val="00B72EF7"/>
    <w:rsid w:val="00B733D4"/>
    <w:rsid w:val="00B7344A"/>
    <w:rsid w:val="00B7357E"/>
    <w:rsid w:val="00B74983"/>
    <w:rsid w:val="00B74AA2"/>
    <w:rsid w:val="00B74B55"/>
    <w:rsid w:val="00B757CF"/>
    <w:rsid w:val="00B76AB7"/>
    <w:rsid w:val="00B77C50"/>
    <w:rsid w:val="00B80715"/>
    <w:rsid w:val="00B80A46"/>
    <w:rsid w:val="00B810B5"/>
    <w:rsid w:val="00B8274F"/>
    <w:rsid w:val="00B83127"/>
    <w:rsid w:val="00B83B94"/>
    <w:rsid w:val="00B83EE0"/>
    <w:rsid w:val="00B87133"/>
    <w:rsid w:val="00B87768"/>
    <w:rsid w:val="00B91C97"/>
    <w:rsid w:val="00B92F0E"/>
    <w:rsid w:val="00B93995"/>
    <w:rsid w:val="00B95175"/>
    <w:rsid w:val="00B95E47"/>
    <w:rsid w:val="00B95F50"/>
    <w:rsid w:val="00B9765D"/>
    <w:rsid w:val="00B97D76"/>
    <w:rsid w:val="00BA0592"/>
    <w:rsid w:val="00BA150D"/>
    <w:rsid w:val="00BA24B6"/>
    <w:rsid w:val="00BA2ABA"/>
    <w:rsid w:val="00BA3C08"/>
    <w:rsid w:val="00BA488C"/>
    <w:rsid w:val="00BA7D6B"/>
    <w:rsid w:val="00BB0148"/>
    <w:rsid w:val="00BB02FD"/>
    <w:rsid w:val="00BB106E"/>
    <w:rsid w:val="00BB1E62"/>
    <w:rsid w:val="00BB3686"/>
    <w:rsid w:val="00BB45A2"/>
    <w:rsid w:val="00BB6023"/>
    <w:rsid w:val="00BB639E"/>
    <w:rsid w:val="00BB6F10"/>
    <w:rsid w:val="00BB7CEE"/>
    <w:rsid w:val="00BC0B6E"/>
    <w:rsid w:val="00BC0F8F"/>
    <w:rsid w:val="00BC1A96"/>
    <w:rsid w:val="00BC4596"/>
    <w:rsid w:val="00BC5702"/>
    <w:rsid w:val="00BC5771"/>
    <w:rsid w:val="00BC7DA5"/>
    <w:rsid w:val="00BD2C1A"/>
    <w:rsid w:val="00BD43EB"/>
    <w:rsid w:val="00BD4998"/>
    <w:rsid w:val="00BD49B6"/>
    <w:rsid w:val="00BD6912"/>
    <w:rsid w:val="00BD6F21"/>
    <w:rsid w:val="00BE0E1F"/>
    <w:rsid w:val="00BE1F77"/>
    <w:rsid w:val="00BE3C3C"/>
    <w:rsid w:val="00BE411B"/>
    <w:rsid w:val="00BE61CF"/>
    <w:rsid w:val="00BE6E6A"/>
    <w:rsid w:val="00BE7DA9"/>
    <w:rsid w:val="00BE7E8F"/>
    <w:rsid w:val="00BF01FF"/>
    <w:rsid w:val="00BF05C5"/>
    <w:rsid w:val="00BF0B35"/>
    <w:rsid w:val="00BF0D8A"/>
    <w:rsid w:val="00BF166A"/>
    <w:rsid w:val="00BF1911"/>
    <w:rsid w:val="00BF1F40"/>
    <w:rsid w:val="00BF29A2"/>
    <w:rsid w:val="00BF2FA0"/>
    <w:rsid w:val="00BF336F"/>
    <w:rsid w:val="00BF35CF"/>
    <w:rsid w:val="00BF4160"/>
    <w:rsid w:val="00BF46D0"/>
    <w:rsid w:val="00BF5158"/>
    <w:rsid w:val="00BF549B"/>
    <w:rsid w:val="00BF623E"/>
    <w:rsid w:val="00BF6785"/>
    <w:rsid w:val="00BF6A78"/>
    <w:rsid w:val="00BF6C94"/>
    <w:rsid w:val="00C00C76"/>
    <w:rsid w:val="00C0143B"/>
    <w:rsid w:val="00C01658"/>
    <w:rsid w:val="00C01960"/>
    <w:rsid w:val="00C023CD"/>
    <w:rsid w:val="00C024F2"/>
    <w:rsid w:val="00C034F9"/>
    <w:rsid w:val="00C047F8"/>
    <w:rsid w:val="00C0497E"/>
    <w:rsid w:val="00C04FAB"/>
    <w:rsid w:val="00C05C0D"/>
    <w:rsid w:val="00C1066B"/>
    <w:rsid w:val="00C1116C"/>
    <w:rsid w:val="00C12C8D"/>
    <w:rsid w:val="00C12D80"/>
    <w:rsid w:val="00C136F3"/>
    <w:rsid w:val="00C13735"/>
    <w:rsid w:val="00C13A75"/>
    <w:rsid w:val="00C14116"/>
    <w:rsid w:val="00C14B87"/>
    <w:rsid w:val="00C154D7"/>
    <w:rsid w:val="00C156C3"/>
    <w:rsid w:val="00C177FF"/>
    <w:rsid w:val="00C2128B"/>
    <w:rsid w:val="00C21659"/>
    <w:rsid w:val="00C22504"/>
    <w:rsid w:val="00C22927"/>
    <w:rsid w:val="00C24122"/>
    <w:rsid w:val="00C24A79"/>
    <w:rsid w:val="00C2552C"/>
    <w:rsid w:val="00C26159"/>
    <w:rsid w:val="00C2743A"/>
    <w:rsid w:val="00C3039E"/>
    <w:rsid w:val="00C31AFC"/>
    <w:rsid w:val="00C31EFC"/>
    <w:rsid w:val="00C3240F"/>
    <w:rsid w:val="00C32F86"/>
    <w:rsid w:val="00C346AF"/>
    <w:rsid w:val="00C34847"/>
    <w:rsid w:val="00C34C77"/>
    <w:rsid w:val="00C34FEF"/>
    <w:rsid w:val="00C37640"/>
    <w:rsid w:val="00C37979"/>
    <w:rsid w:val="00C40ACC"/>
    <w:rsid w:val="00C4160B"/>
    <w:rsid w:val="00C41630"/>
    <w:rsid w:val="00C41AF0"/>
    <w:rsid w:val="00C434B9"/>
    <w:rsid w:val="00C45319"/>
    <w:rsid w:val="00C463B9"/>
    <w:rsid w:val="00C469F2"/>
    <w:rsid w:val="00C50425"/>
    <w:rsid w:val="00C50852"/>
    <w:rsid w:val="00C50DC3"/>
    <w:rsid w:val="00C518CB"/>
    <w:rsid w:val="00C5258D"/>
    <w:rsid w:val="00C52E66"/>
    <w:rsid w:val="00C53A24"/>
    <w:rsid w:val="00C55006"/>
    <w:rsid w:val="00C55153"/>
    <w:rsid w:val="00C55C5C"/>
    <w:rsid w:val="00C575CE"/>
    <w:rsid w:val="00C616DB"/>
    <w:rsid w:val="00C61E9E"/>
    <w:rsid w:val="00C63758"/>
    <w:rsid w:val="00C65863"/>
    <w:rsid w:val="00C6612E"/>
    <w:rsid w:val="00C73BD0"/>
    <w:rsid w:val="00C74896"/>
    <w:rsid w:val="00C74FC2"/>
    <w:rsid w:val="00C81A4F"/>
    <w:rsid w:val="00C821F6"/>
    <w:rsid w:val="00C82E4C"/>
    <w:rsid w:val="00C8474D"/>
    <w:rsid w:val="00C8492F"/>
    <w:rsid w:val="00C90FC6"/>
    <w:rsid w:val="00C92731"/>
    <w:rsid w:val="00C93AD1"/>
    <w:rsid w:val="00C944C3"/>
    <w:rsid w:val="00C945E2"/>
    <w:rsid w:val="00C94D15"/>
    <w:rsid w:val="00C95250"/>
    <w:rsid w:val="00C95422"/>
    <w:rsid w:val="00C96243"/>
    <w:rsid w:val="00CA06F3"/>
    <w:rsid w:val="00CA0A62"/>
    <w:rsid w:val="00CA0D6E"/>
    <w:rsid w:val="00CA1257"/>
    <w:rsid w:val="00CA14E4"/>
    <w:rsid w:val="00CA28FC"/>
    <w:rsid w:val="00CA2B18"/>
    <w:rsid w:val="00CA4680"/>
    <w:rsid w:val="00CA6041"/>
    <w:rsid w:val="00CA6FDD"/>
    <w:rsid w:val="00CA71A4"/>
    <w:rsid w:val="00CB0D77"/>
    <w:rsid w:val="00CB18FA"/>
    <w:rsid w:val="00CB1D38"/>
    <w:rsid w:val="00CB1D6B"/>
    <w:rsid w:val="00CB445B"/>
    <w:rsid w:val="00CB50F2"/>
    <w:rsid w:val="00CB5244"/>
    <w:rsid w:val="00CB579B"/>
    <w:rsid w:val="00CB6B39"/>
    <w:rsid w:val="00CB768D"/>
    <w:rsid w:val="00CB77B0"/>
    <w:rsid w:val="00CB77D9"/>
    <w:rsid w:val="00CC0BC2"/>
    <w:rsid w:val="00CC109B"/>
    <w:rsid w:val="00CC2833"/>
    <w:rsid w:val="00CC29E2"/>
    <w:rsid w:val="00CC5241"/>
    <w:rsid w:val="00CC5844"/>
    <w:rsid w:val="00CC60CC"/>
    <w:rsid w:val="00CC73C3"/>
    <w:rsid w:val="00CD1224"/>
    <w:rsid w:val="00CD1F87"/>
    <w:rsid w:val="00CD1FB6"/>
    <w:rsid w:val="00CD2439"/>
    <w:rsid w:val="00CD32D3"/>
    <w:rsid w:val="00CD3753"/>
    <w:rsid w:val="00CD4D67"/>
    <w:rsid w:val="00CD60DA"/>
    <w:rsid w:val="00CD6365"/>
    <w:rsid w:val="00CD66EE"/>
    <w:rsid w:val="00CD720A"/>
    <w:rsid w:val="00CD7890"/>
    <w:rsid w:val="00CE241F"/>
    <w:rsid w:val="00CE2CE1"/>
    <w:rsid w:val="00CE2E3C"/>
    <w:rsid w:val="00CE3262"/>
    <w:rsid w:val="00CE466D"/>
    <w:rsid w:val="00CE4A1E"/>
    <w:rsid w:val="00CE5301"/>
    <w:rsid w:val="00CE54F2"/>
    <w:rsid w:val="00CE56AD"/>
    <w:rsid w:val="00CE59C7"/>
    <w:rsid w:val="00CE665D"/>
    <w:rsid w:val="00CE72B8"/>
    <w:rsid w:val="00CE76F7"/>
    <w:rsid w:val="00CE7A3D"/>
    <w:rsid w:val="00CF15EC"/>
    <w:rsid w:val="00CF1846"/>
    <w:rsid w:val="00CF2407"/>
    <w:rsid w:val="00CF2AE1"/>
    <w:rsid w:val="00CF2D33"/>
    <w:rsid w:val="00CF4674"/>
    <w:rsid w:val="00CF4833"/>
    <w:rsid w:val="00CF52DE"/>
    <w:rsid w:val="00CF63E8"/>
    <w:rsid w:val="00CF6E46"/>
    <w:rsid w:val="00CF7143"/>
    <w:rsid w:val="00CF7595"/>
    <w:rsid w:val="00D00312"/>
    <w:rsid w:val="00D004A4"/>
    <w:rsid w:val="00D00F28"/>
    <w:rsid w:val="00D012B9"/>
    <w:rsid w:val="00D03654"/>
    <w:rsid w:val="00D03AB0"/>
    <w:rsid w:val="00D0436B"/>
    <w:rsid w:val="00D04930"/>
    <w:rsid w:val="00D049AE"/>
    <w:rsid w:val="00D05C34"/>
    <w:rsid w:val="00D0630F"/>
    <w:rsid w:val="00D07053"/>
    <w:rsid w:val="00D07A77"/>
    <w:rsid w:val="00D10D9D"/>
    <w:rsid w:val="00D1322A"/>
    <w:rsid w:val="00D15294"/>
    <w:rsid w:val="00D155B9"/>
    <w:rsid w:val="00D156DB"/>
    <w:rsid w:val="00D15EC9"/>
    <w:rsid w:val="00D2054A"/>
    <w:rsid w:val="00D211D3"/>
    <w:rsid w:val="00D21D17"/>
    <w:rsid w:val="00D22FF8"/>
    <w:rsid w:val="00D246C3"/>
    <w:rsid w:val="00D24831"/>
    <w:rsid w:val="00D249BB"/>
    <w:rsid w:val="00D25471"/>
    <w:rsid w:val="00D25DEE"/>
    <w:rsid w:val="00D25E75"/>
    <w:rsid w:val="00D313F9"/>
    <w:rsid w:val="00D320EA"/>
    <w:rsid w:val="00D33BD0"/>
    <w:rsid w:val="00D344F6"/>
    <w:rsid w:val="00D34E0B"/>
    <w:rsid w:val="00D35235"/>
    <w:rsid w:val="00D36423"/>
    <w:rsid w:val="00D36D2C"/>
    <w:rsid w:val="00D36F18"/>
    <w:rsid w:val="00D3735B"/>
    <w:rsid w:val="00D41B3C"/>
    <w:rsid w:val="00D42050"/>
    <w:rsid w:val="00D42EDD"/>
    <w:rsid w:val="00D430B7"/>
    <w:rsid w:val="00D44BCA"/>
    <w:rsid w:val="00D47D4B"/>
    <w:rsid w:val="00D51148"/>
    <w:rsid w:val="00D52D9A"/>
    <w:rsid w:val="00D54095"/>
    <w:rsid w:val="00D54272"/>
    <w:rsid w:val="00D5655E"/>
    <w:rsid w:val="00D565C2"/>
    <w:rsid w:val="00D5743D"/>
    <w:rsid w:val="00D61335"/>
    <w:rsid w:val="00D61361"/>
    <w:rsid w:val="00D616CF"/>
    <w:rsid w:val="00D62061"/>
    <w:rsid w:val="00D6214F"/>
    <w:rsid w:val="00D63198"/>
    <w:rsid w:val="00D6656B"/>
    <w:rsid w:val="00D67276"/>
    <w:rsid w:val="00D70E84"/>
    <w:rsid w:val="00D71ED5"/>
    <w:rsid w:val="00D721AC"/>
    <w:rsid w:val="00D721B2"/>
    <w:rsid w:val="00D73A8C"/>
    <w:rsid w:val="00D73AB5"/>
    <w:rsid w:val="00D73AFF"/>
    <w:rsid w:val="00D73B5C"/>
    <w:rsid w:val="00D73C7B"/>
    <w:rsid w:val="00D73F9C"/>
    <w:rsid w:val="00D74BAE"/>
    <w:rsid w:val="00D7543D"/>
    <w:rsid w:val="00D75500"/>
    <w:rsid w:val="00D76C2E"/>
    <w:rsid w:val="00D77040"/>
    <w:rsid w:val="00D773DC"/>
    <w:rsid w:val="00D806BF"/>
    <w:rsid w:val="00D80D29"/>
    <w:rsid w:val="00D838F0"/>
    <w:rsid w:val="00D8483A"/>
    <w:rsid w:val="00D86B03"/>
    <w:rsid w:val="00D8711B"/>
    <w:rsid w:val="00D8755D"/>
    <w:rsid w:val="00D90570"/>
    <w:rsid w:val="00D905C6"/>
    <w:rsid w:val="00D929D8"/>
    <w:rsid w:val="00D92BF2"/>
    <w:rsid w:val="00D92C89"/>
    <w:rsid w:val="00D93D54"/>
    <w:rsid w:val="00D94EB0"/>
    <w:rsid w:val="00D959B3"/>
    <w:rsid w:val="00D9609E"/>
    <w:rsid w:val="00DA0A68"/>
    <w:rsid w:val="00DA0F52"/>
    <w:rsid w:val="00DA21C0"/>
    <w:rsid w:val="00DA40E9"/>
    <w:rsid w:val="00DA5AE6"/>
    <w:rsid w:val="00DA7D63"/>
    <w:rsid w:val="00DB09F2"/>
    <w:rsid w:val="00DB25F0"/>
    <w:rsid w:val="00DB36E7"/>
    <w:rsid w:val="00DB44B4"/>
    <w:rsid w:val="00DB462A"/>
    <w:rsid w:val="00DB69D5"/>
    <w:rsid w:val="00DB74CB"/>
    <w:rsid w:val="00DC0046"/>
    <w:rsid w:val="00DC0CFD"/>
    <w:rsid w:val="00DC14B8"/>
    <w:rsid w:val="00DC16EB"/>
    <w:rsid w:val="00DC2F87"/>
    <w:rsid w:val="00DC32F6"/>
    <w:rsid w:val="00DC4C77"/>
    <w:rsid w:val="00DC4E5F"/>
    <w:rsid w:val="00DC6115"/>
    <w:rsid w:val="00DC62E2"/>
    <w:rsid w:val="00DC6F72"/>
    <w:rsid w:val="00DC753F"/>
    <w:rsid w:val="00DD0171"/>
    <w:rsid w:val="00DD0F10"/>
    <w:rsid w:val="00DD11C5"/>
    <w:rsid w:val="00DD3138"/>
    <w:rsid w:val="00DD5AC4"/>
    <w:rsid w:val="00DD63E1"/>
    <w:rsid w:val="00DD6BD4"/>
    <w:rsid w:val="00DD7255"/>
    <w:rsid w:val="00DE106F"/>
    <w:rsid w:val="00DE238C"/>
    <w:rsid w:val="00DE5CA0"/>
    <w:rsid w:val="00DE63ED"/>
    <w:rsid w:val="00DF033E"/>
    <w:rsid w:val="00DF0564"/>
    <w:rsid w:val="00DF0ACD"/>
    <w:rsid w:val="00DF0C92"/>
    <w:rsid w:val="00DF0E86"/>
    <w:rsid w:val="00DF3BE7"/>
    <w:rsid w:val="00DF658B"/>
    <w:rsid w:val="00DF71BB"/>
    <w:rsid w:val="00E00B6D"/>
    <w:rsid w:val="00E01D30"/>
    <w:rsid w:val="00E02405"/>
    <w:rsid w:val="00E02514"/>
    <w:rsid w:val="00E0270A"/>
    <w:rsid w:val="00E029E9"/>
    <w:rsid w:val="00E03E0E"/>
    <w:rsid w:val="00E0540F"/>
    <w:rsid w:val="00E0550B"/>
    <w:rsid w:val="00E057E2"/>
    <w:rsid w:val="00E06457"/>
    <w:rsid w:val="00E07DCC"/>
    <w:rsid w:val="00E11079"/>
    <w:rsid w:val="00E13A08"/>
    <w:rsid w:val="00E14BD0"/>
    <w:rsid w:val="00E1569D"/>
    <w:rsid w:val="00E156E6"/>
    <w:rsid w:val="00E1583C"/>
    <w:rsid w:val="00E220A9"/>
    <w:rsid w:val="00E2311C"/>
    <w:rsid w:val="00E2408A"/>
    <w:rsid w:val="00E24A35"/>
    <w:rsid w:val="00E24BCD"/>
    <w:rsid w:val="00E25064"/>
    <w:rsid w:val="00E2523D"/>
    <w:rsid w:val="00E26CE1"/>
    <w:rsid w:val="00E312D3"/>
    <w:rsid w:val="00E31577"/>
    <w:rsid w:val="00E32026"/>
    <w:rsid w:val="00E341F9"/>
    <w:rsid w:val="00E350D6"/>
    <w:rsid w:val="00E35A2F"/>
    <w:rsid w:val="00E36226"/>
    <w:rsid w:val="00E36D02"/>
    <w:rsid w:val="00E371E8"/>
    <w:rsid w:val="00E409DC"/>
    <w:rsid w:val="00E40F0A"/>
    <w:rsid w:val="00E44A9B"/>
    <w:rsid w:val="00E45D7D"/>
    <w:rsid w:val="00E46124"/>
    <w:rsid w:val="00E465FC"/>
    <w:rsid w:val="00E469F1"/>
    <w:rsid w:val="00E46BF3"/>
    <w:rsid w:val="00E47D9B"/>
    <w:rsid w:val="00E50321"/>
    <w:rsid w:val="00E50793"/>
    <w:rsid w:val="00E50A3A"/>
    <w:rsid w:val="00E50AF8"/>
    <w:rsid w:val="00E515CD"/>
    <w:rsid w:val="00E51DBC"/>
    <w:rsid w:val="00E52673"/>
    <w:rsid w:val="00E55A3A"/>
    <w:rsid w:val="00E561B3"/>
    <w:rsid w:val="00E61429"/>
    <w:rsid w:val="00E620D0"/>
    <w:rsid w:val="00E62355"/>
    <w:rsid w:val="00E623A4"/>
    <w:rsid w:val="00E64B60"/>
    <w:rsid w:val="00E656CC"/>
    <w:rsid w:val="00E65888"/>
    <w:rsid w:val="00E668AC"/>
    <w:rsid w:val="00E67036"/>
    <w:rsid w:val="00E70219"/>
    <w:rsid w:val="00E72874"/>
    <w:rsid w:val="00E72F39"/>
    <w:rsid w:val="00E7301E"/>
    <w:rsid w:val="00E7324C"/>
    <w:rsid w:val="00E73377"/>
    <w:rsid w:val="00E73572"/>
    <w:rsid w:val="00E74777"/>
    <w:rsid w:val="00E75C75"/>
    <w:rsid w:val="00E7620D"/>
    <w:rsid w:val="00E7774D"/>
    <w:rsid w:val="00E77BEF"/>
    <w:rsid w:val="00E8050B"/>
    <w:rsid w:val="00E81CB0"/>
    <w:rsid w:val="00E8619A"/>
    <w:rsid w:val="00E86AA3"/>
    <w:rsid w:val="00E870D5"/>
    <w:rsid w:val="00E87B7F"/>
    <w:rsid w:val="00E90DEE"/>
    <w:rsid w:val="00E91595"/>
    <w:rsid w:val="00E916B4"/>
    <w:rsid w:val="00E91D5C"/>
    <w:rsid w:val="00E93322"/>
    <w:rsid w:val="00E94929"/>
    <w:rsid w:val="00E96001"/>
    <w:rsid w:val="00E9617E"/>
    <w:rsid w:val="00E96425"/>
    <w:rsid w:val="00E96900"/>
    <w:rsid w:val="00E97186"/>
    <w:rsid w:val="00E97850"/>
    <w:rsid w:val="00E97910"/>
    <w:rsid w:val="00EA06E5"/>
    <w:rsid w:val="00EA0AC5"/>
    <w:rsid w:val="00EA14F6"/>
    <w:rsid w:val="00EA2149"/>
    <w:rsid w:val="00EA3422"/>
    <w:rsid w:val="00EA4E0F"/>
    <w:rsid w:val="00EA6620"/>
    <w:rsid w:val="00EA6E78"/>
    <w:rsid w:val="00EA6FC6"/>
    <w:rsid w:val="00EA70F1"/>
    <w:rsid w:val="00EA74C8"/>
    <w:rsid w:val="00EA7953"/>
    <w:rsid w:val="00EA7B7A"/>
    <w:rsid w:val="00EB23E9"/>
    <w:rsid w:val="00EB3763"/>
    <w:rsid w:val="00EB3BD5"/>
    <w:rsid w:val="00EB41C0"/>
    <w:rsid w:val="00EB4C92"/>
    <w:rsid w:val="00EB5CA1"/>
    <w:rsid w:val="00EB6BA0"/>
    <w:rsid w:val="00EB70C3"/>
    <w:rsid w:val="00EB7DD5"/>
    <w:rsid w:val="00EC10E8"/>
    <w:rsid w:val="00EC1665"/>
    <w:rsid w:val="00EC169F"/>
    <w:rsid w:val="00EC1EB3"/>
    <w:rsid w:val="00EC3A62"/>
    <w:rsid w:val="00EC46C8"/>
    <w:rsid w:val="00EC5BFF"/>
    <w:rsid w:val="00EC5CEC"/>
    <w:rsid w:val="00EC6306"/>
    <w:rsid w:val="00EC65D7"/>
    <w:rsid w:val="00EC6C9D"/>
    <w:rsid w:val="00EC717D"/>
    <w:rsid w:val="00EC75A1"/>
    <w:rsid w:val="00ED0903"/>
    <w:rsid w:val="00ED12BF"/>
    <w:rsid w:val="00ED190E"/>
    <w:rsid w:val="00ED1D11"/>
    <w:rsid w:val="00ED24F6"/>
    <w:rsid w:val="00ED3FD5"/>
    <w:rsid w:val="00ED4012"/>
    <w:rsid w:val="00ED4030"/>
    <w:rsid w:val="00ED4454"/>
    <w:rsid w:val="00ED511A"/>
    <w:rsid w:val="00ED601E"/>
    <w:rsid w:val="00ED7074"/>
    <w:rsid w:val="00ED73A6"/>
    <w:rsid w:val="00ED7893"/>
    <w:rsid w:val="00EE0E99"/>
    <w:rsid w:val="00EE1511"/>
    <w:rsid w:val="00EE15AD"/>
    <w:rsid w:val="00EE224A"/>
    <w:rsid w:val="00EE2DCB"/>
    <w:rsid w:val="00EE481D"/>
    <w:rsid w:val="00EE4AE4"/>
    <w:rsid w:val="00EE4C1E"/>
    <w:rsid w:val="00EE7142"/>
    <w:rsid w:val="00EE7EBF"/>
    <w:rsid w:val="00EF0DFA"/>
    <w:rsid w:val="00EF1214"/>
    <w:rsid w:val="00EF3D04"/>
    <w:rsid w:val="00EF59F6"/>
    <w:rsid w:val="00EF62A7"/>
    <w:rsid w:val="00EF7D8A"/>
    <w:rsid w:val="00F0093F"/>
    <w:rsid w:val="00F011FE"/>
    <w:rsid w:val="00F01658"/>
    <w:rsid w:val="00F036A0"/>
    <w:rsid w:val="00F03B15"/>
    <w:rsid w:val="00F05151"/>
    <w:rsid w:val="00F05EBD"/>
    <w:rsid w:val="00F06442"/>
    <w:rsid w:val="00F06D58"/>
    <w:rsid w:val="00F10E14"/>
    <w:rsid w:val="00F114DA"/>
    <w:rsid w:val="00F146F1"/>
    <w:rsid w:val="00F14C5A"/>
    <w:rsid w:val="00F14D0A"/>
    <w:rsid w:val="00F16304"/>
    <w:rsid w:val="00F16F81"/>
    <w:rsid w:val="00F171BC"/>
    <w:rsid w:val="00F1795F"/>
    <w:rsid w:val="00F20107"/>
    <w:rsid w:val="00F23098"/>
    <w:rsid w:val="00F23392"/>
    <w:rsid w:val="00F23BDA"/>
    <w:rsid w:val="00F24960"/>
    <w:rsid w:val="00F24F1C"/>
    <w:rsid w:val="00F26B0A"/>
    <w:rsid w:val="00F27964"/>
    <w:rsid w:val="00F27DA1"/>
    <w:rsid w:val="00F315DF"/>
    <w:rsid w:val="00F3218E"/>
    <w:rsid w:val="00F32F18"/>
    <w:rsid w:val="00F3564D"/>
    <w:rsid w:val="00F406E9"/>
    <w:rsid w:val="00F41F2C"/>
    <w:rsid w:val="00F425CB"/>
    <w:rsid w:val="00F430D7"/>
    <w:rsid w:val="00F43754"/>
    <w:rsid w:val="00F437C4"/>
    <w:rsid w:val="00F44585"/>
    <w:rsid w:val="00F454D2"/>
    <w:rsid w:val="00F4613B"/>
    <w:rsid w:val="00F4731A"/>
    <w:rsid w:val="00F473B0"/>
    <w:rsid w:val="00F47774"/>
    <w:rsid w:val="00F47C1C"/>
    <w:rsid w:val="00F47E3F"/>
    <w:rsid w:val="00F4E9FF"/>
    <w:rsid w:val="00F508A8"/>
    <w:rsid w:val="00F517A1"/>
    <w:rsid w:val="00F51D30"/>
    <w:rsid w:val="00F51DD0"/>
    <w:rsid w:val="00F52003"/>
    <w:rsid w:val="00F533C4"/>
    <w:rsid w:val="00F53C1F"/>
    <w:rsid w:val="00F53FAE"/>
    <w:rsid w:val="00F555A9"/>
    <w:rsid w:val="00F57216"/>
    <w:rsid w:val="00F604A5"/>
    <w:rsid w:val="00F61001"/>
    <w:rsid w:val="00F61737"/>
    <w:rsid w:val="00F62B55"/>
    <w:rsid w:val="00F640FF"/>
    <w:rsid w:val="00F67C09"/>
    <w:rsid w:val="00F67CF3"/>
    <w:rsid w:val="00F70E8B"/>
    <w:rsid w:val="00F71016"/>
    <w:rsid w:val="00F7165E"/>
    <w:rsid w:val="00F72335"/>
    <w:rsid w:val="00F73816"/>
    <w:rsid w:val="00F741DE"/>
    <w:rsid w:val="00F74A4C"/>
    <w:rsid w:val="00F764EC"/>
    <w:rsid w:val="00F76F63"/>
    <w:rsid w:val="00F81651"/>
    <w:rsid w:val="00F836A4"/>
    <w:rsid w:val="00F849B3"/>
    <w:rsid w:val="00F85D24"/>
    <w:rsid w:val="00F85F9C"/>
    <w:rsid w:val="00F87C6A"/>
    <w:rsid w:val="00F87EBF"/>
    <w:rsid w:val="00F90446"/>
    <w:rsid w:val="00F909C3"/>
    <w:rsid w:val="00F91210"/>
    <w:rsid w:val="00F916E9"/>
    <w:rsid w:val="00F937DF"/>
    <w:rsid w:val="00F94482"/>
    <w:rsid w:val="00F94E17"/>
    <w:rsid w:val="00F94E1A"/>
    <w:rsid w:val="00F9596F"/>
    <w:rsid w:val="00F95B79"/>
    <w:rsid w:val="00F97769"/>
    <w:rsid w:val="00FA1176"/>
    <w:rsid w:val="00FA28C1"/>
    <w:rsid w:val="00FA2CB7"/>
    <w:rsid w:val="00FA2F43"/>
    <w:rsid w:val="00FA5132"/>
    <w:rsid w:val="00FA6647"/>
    <w:rsid w:val="00FA72AC"/>
    <w:rsid w:val="00FA75D3"/>
    <w:rsid w:val="00FB0A42"/>
    <w:rsid w:val="00FB16BE"/>
    <w:rsid w:val="00FB2B88"/>
    <w:rsid w:val="00FB37E5"/>
    <w:rsid w:val="00FB3C98"/>
    <w:rsid w:val="00FB68B3"/>
    <w:rsid w:val="00FB79EC"/>
    <w:rsid w:val="00FC00E7"/>
    <w:rsid w:val="00FC10DE"/>
    <w:rsid w:val="00FC1C2B"/>
    <w:rsid w:val="00FC21CC"/>
    <w:rsid w:val="00FC61A0"/>
    <w:rsid w:val="00FC6950"/>
    <w:rsid w:val="00FD0320"/>
    <w:rsid w:val="00FD15D3"/>
    <w:rsid w:val="00FD3A92"/>
    <w:rsid w:val="00FD4352"/>
    <w:rsid w:val="00FD678B"/>
    <w:rsid w:val="00FE009B"/>
    <w:rsid w:val="00FE0D49"/>
    <w:rsid w:val="00FE1012"/>
    <w:rsid w:val="00FE16EB"/>
    <w:rsid w:val="00FE2603"/>
    <w:rsid w:val="00FE35C1"/>
    <w:rsid w:val="00FE4B2B"/>
    <w:rsid w:val="00FE4F30"/>
    <w:rsid w:val="00FE715C"/>
    <w:rsid w:val="00FF02D0"/>
    <w:rsid w:val="00FF095F"/>
    <w:rsid w:val="00FF147C"/>
    <w:rsid w:val="00FF50D4"/>
    <w:rsid w:val="00FF64A7"/>
    <w:rsid w:val="00FF66E6"/>
    <w:rsid w:val="00FF6CE1"/>
    <w:rsid w:val="012386F1"/>
    <w:rsid w:val="012D066F"/>
    <w:rsid w:val="014DB53F"/>
    <w:rsid w:val="016FAD17"/>
    <w:rsid w:val="0188547F"/>
    <w:rsid w:val="01D6FACF"/>
    <w:rsid w:val="0225A3A1"/>
    <w:rsid w:val="0245D7A2"/>
    <w:rsid w:val="02736ACA"/>
    <w:rsid w:val="02A125D4"/>
    <w:rsid w:val="02A58838"/>
    <w:rsid w:val="02C32EFE"/>
    <w:rsid w:val="02D5F162"/>
    <w:rsid w:val="02E55880"/>
    <w:rsid w:val="03231C10"/>
    <w:rsid w:val="0341B155"/>
    <w:rsid w:val="0345A2DB"/>
    <w:rsid w:val="034609A7"/>
    <w:rsid w:val="0371CF2B"/>
    <w:rsid w:val="038DC432"/>
    <w:rsid w:val="03960E4E"/>
    <w:rsid w:val="03D66434"/>
    <w:rsid w:val="0409B034"/>
    <w:rsid w:val="0451A66D"/>
    <w:rsid w:val="04CECE14"/>
    <w:rsid w:val="052FC59B"/>
    <w:rsid w:val="053700F6"/>
    <w:rsid w:val="05524AA0"/>
    <w:rsid w:val="0585BC2E"/>
    <w:rsid w:val="059858B6"/>
    <w:rsid w:val="05CA4977"/>
    <w:rsid w:val="05D79E54"/>
    <w:rsid w:val="05D91BED"/>
    <w:rsid w:val="06094691"/>
    <w:rsid w:val="06302F7C"/>
    <w:rsid w:val="06819CC2"/>
    <w:rsid w:val="06BE2636"/>
    <w:rsid w:val="070DC799"/>
    <w:rsid w:val="0737C9BA"/>
    <w:rsid w:val="075A24AC"/>
    <w:rsid w:val="07ACA3BE"/>
    <w:rsid w:val="08012C52"/>
    <w:rsid w:val="0891137F"/>
    <w:rsid w:val="08FBAE21"/>
    <w:rsid w:val="08FECE8C"/>
    <w:rsid w:val="09027556"/>
    <w:rsid w:val="090FFC72"/>
    <w:rsid w:val="0941F8FC"/>
    <w:rsid w:val="09837316"/>
    <w:rsid w:val="099A6C28"/>
    <w:rsid w:val="0A324289"/>
    <w:rsid w:val="0A449606"/>
    <w:rsid w:val="0A66DB96"/>
    <w:rsid w:val="0A6BF925"/>
    <w:rsid w:val="0ADB1DC9"/>
    <w:rsid w:val="0AE9FD0D"/>
    <w:rsid w:val="0B263B79"/>
    <w:rsid w:val="0B314492"/>
    <w:rsid w:val="0B5A4F40"/>
    <w:rsid w:val="0B5EA37D"/>
    <w:rsid w:val="0B903D5B"/>
    <w:rsid w:val="0C9D400E"/>
    <w:rsid w:val="0CA24578"/>
    <w:rsid w:val="0CF9D497"/>
    <w:rsid w:val="0DBA7468"/>
    <w:rsid w:val="0E2B9880"/>
    <w:rsid w:val="0E35EBF3"/>
    <w:rsid w:val="0E535747"/>
    <w:rsid w:val="0E54EAB9"/>
    <w:rsid w:val="0EB323F8"/>
    <w:rsid w:val="0F442F52"/>
    <w:rsid w:val="0F48F91F"/>
    <w:rsid w:val="0F65AD1B"/>
    <w:rsid w:val="0F8163DB"/>
    <w:rsid w:val="0F925CF0"/>
    <w:rsid w:val="0F9F4CD2"/>
    <w:rsid w:val="101740E9"/>
    <w:rsid w:val="10D0A4D8"/>
    <w:rsid w:val="10EB00AF"/>
    <w:rsid w:val="11030529"/>
    <w:rsid w:val="1143B980"/>
    <w:rsid w:val="11553867"/>
    <w:rsid w:val="118B3B59"/>
    <w:rsid w:val="11B7E6EC"/>
    <w:rsid w:val="11EAC62C"/>
    <w:rsid w:val="11F49828"/>
    <w:rsid w:val="1205EB0B"/>
    <w:rsid w:val="120FAC72"/>
    <w:rsid w:val="126686CC"/>
    <w:rsid w:val="12738A4E"/>
    <w:rsid w:val="12C5861C"/>
    <w:rsid w:val="134BFB1D"/>
    <w:rsid w:val="1350D9C6"/>
    <w:rsid w:val="136C7B87"/>
    <w:rsid w:val="1383F786"/>
    <w:rsid w:val="138812AE"/>
    <w:rsid w:val="13C06EC7"/>
    <w:rsid w:val="13DA81DB"/>
    <w:rsid w:val="13E36C7B"/>
    <w:rsid w:val="140ED61B"/>
    <w:rsid w:val="1435466E"/>
    <w:rsid w:val="14359176"/>
    <w:rsid w:val="148EB79E"/>
    <w:rsid w:val="154056DB"/>
    <w:rsid w:val="15809C47"/>
    <w:rsid w:val="158B4811"/>
    <w:rsid w:val="158F7419"/>
    <w:rsid w:val="15903FC6"/>
    <w:rsid w:val="15DA0D34"/>
    <w:rsid w:val="161CC859"/>
    <w:rsid w:val="1623A085"/>
    <w:rsid w:val="16814CCD"/>
    <w:rsid w:val="16F5087B"/>
    <w:rsid w:val="17109BBE"/>
    <w:rsid w:val="172EEC5A"/>
    <w:rsid w:val="177CF5E0"/>
    <w:rsid w:val="179A50E4"/>
    <w:rsid w:val="179BFB8A"/>
    <w:rsid w:val="179E0E14"/>
    <w:rsid w:val="17B60E12"/>
    <w:rsid w:val="1875660E"/>
    <w:rsid w:val="18B6806A"/>
    <w:rsid w:val="1900B4D9"/>
    <w:rsid w:val="193C20DC"/>
    <w:rsid w:val="19506BFE"/>
    <w:rsid w:val="198621FB"/>
    <w:rsid w:val="1992088D"/>
    <w:rsid w:val="199BBCC7"/>
    <w:rsid w:val="19B92F95"/>
    <w:rsid w:val="1A59C7E2"/>
    <w:rsid w:val="1AD1C025"/>
    <w:rsid w:val="1AD92DE9"/>
    <w:rsid w:val="1B2D8E8B"/>
    <w:rsid w:val="1B94583B"/>
    <w:rsid w:val="1B9E7611"/>
    <w:rsid w:val="1BADAC42"/>
    <w:rsid w:val="1C06AB41"/>
    <w:rsid w:val="1C124367"/>
    <w:rsid w:val="1C318C6D"/>
    <w:rsid w:val="1C52CEBF"/>
    <w:rsid w:val="1C7483D1"/>
    <w:rsid w:val="1C87BE3E"/>
    <w:rsid w:val="1CBCE4A6"/>
    <w:rsid w:val="1CE7B2E1"/>
    <w:rsid w:val="1D10FEEC"/>
    <w:rsid w:val="1D2C25A2"/>
    <w:rsid w:val="1D70E4CD"/>
    <w:rsid w:val="1E053D88"/>
    <w:rsid w:val="1E5D4814"/>
    <w:rsid w:val="1E5D8E29"/>
    <w:rsid w:val="1E67E0D3"/>
    <w:rsid w:val="1E6B1CA3"/>
    <w:rsid w:val="1E7C6FB5"/>
    <w:rsid w:val="1EB0D4CD"/>
    <w:rsid w:val="1FB3FF99"/>
    <w:rsid w:val="1FE5EA91"/>
    <w:rsid w:val="205932DA"/>
    <w:rsid w:val="20693359"/>
    <w:rsid w:val="20B58901"/>
    <w:rsid w:val="20CE8F90"/>
    <w:rsid w:val="211A9AD2"/>
    <w:rsid w:val="214345CF"/>
    <w:rsid w:val="2145A8EA"/>
    <w:rsid w:val="214FB749"/>
    <w:rsid w:val="2174A9E9"/>
    <w:rsid w:val="21E5D015"/>
    <w:rsid w:val="220C3ED4"/>
    <w:rsid w:val="222BE947"/>
    <w:rsid w:val="22B62BC7"/>
    <w:rsid w:val="22CA8FEE"/>
    <w:rsid w:val="22DB69FD"/>
    <w:rsid w:val="23004004"/>
    <w:rsid w:val="231A22A5"/>
    <w:rsid w:val="23992074"/>
    <w:rsid w:val="23D8E3A4"/>
    <w:rsid w:val="23E5DECD"/>
    <w:rsid w:val="24457362"/>
    <w:rsid w:val="244B64F3"/>
    <w:rsid w:val="24AE38E6"/>
    <w:rsid w:val="256662B7"/>
    <w:rsid w:val="25A4044F"/>
    <w:rsid w:val="25C74B8E"/>
    <w:rsid w:val="25D18AD4"/>
    <w:rsid w:val="25E38E45"/>
    <w:rsid w:val="25FCEDEC"/>
    <w:rsid w:val="2643DDD7"/>
    <w:rsid w:val="265D3AAE"/>
    <w:rsid w:val="26A59184"/>
    <w:rsid w:val="26D42AD2"/>
    <w:rsid w:val="26D5DAA2"/>
    <w:rsid w:val="276915D0"/>
    <w:rsid w:val="27A68B59"/>
    <w:rsid w:val="2800A754"/>
    <w:rsid w:val="28F6D2E9"/>
    <w:rsid w:val="29035AEE"/>
    <w:rsid w:val="291A2E3D"/>
    <w:rsid w:val="29B0F7A7"/>
    <w:rsid w:val="29C44FB1"/>
    <w:rsid w:val="29CADDF8"/>
    <w:rsid w:val="2A32CB85"/>
    <w:rsid w:val="2A48C580"/>
    <w:rsid w:val="2A59CF95"/>
    <w:rsid w:val="2A7E2F0C"/>
    <w:rsid w:val="2AAA1A1C"/>
    <w:rsid w:val="2ADFE518"/>
    <w:rsid w:val="2AFEA631"/>
    <w:rsid w:val="2B0EC756"/>
    <w:rsid w:val="2B260458"/>
    <w:rsid w:val="2B72BC73"/>
    <w:rsid w:val="2BADD01B"/>
    <w:rsid w:val="2BE7DEE8"/>
    <w:rsid w:val="2BEEBE74"/>
    <w:rsid w:val="2C01E041"/>
    <w:rsid w:val="2C4C4545"/>
    <w:rsid w:val="2C70E2CA"/>
    <w:rsid w:val="2D98DB0D"/>
    <w:rsid w:val="2E31D0A1"/>
    <w:rsid w:val="2E6185CD"/>
    <w:rsid w:val="2E99C618"/>
    <w:rsid w:val="2EC65E7F"/>
    <w:rsid w:val="2EC74C2B"/>
    <w:rsid w:val="2EED20F9"/>
    <w:rsid w:val="2EF323C7"/>
    <w:rsid w:val="2F1D1C4E"/>
    <w:rsid w:val="2F3F3CA4"/>
    <w:rsid w:val="2F9595F0"/>
    <w:rsid w:val="2FAD71E3"/>
    <w:rsid w:val="2FFCBB19"/>
    <w:rsid w:val="301D6C56"/>
    <w:rsid w:val="3046FAB7"/>
    <w:rsid w:val="305E891F"/>
    <w:rsid w:val="30768D79"/>
    <w:rsid w:val="309713F6"/>
    <w:rsid w:val="3105E5E7"/>
    <w:rsid w:val="311119F8"/>
    <w:rsid w:val="312CEECA"/>
    <w:rsid w:val="3135F0C7"/>
    <w:rsid w:val="314325C3"/>
    <w:rsid w:val="31770FCA"/>
    <w:rsid w:val="319FF37B"/>
    <w:rsid w:val="31B1BB55"/>
    <w:rsid w:val="31C6EEB5"/>
    <w:rsid w:val="31EC0B20"/>
    <w:rsid w:val="3248F320"/>
    <w:rsid w:val="324E442D"/>
    <w:rsid w:val="328B51B0"/>
    <w:rsid w:val="32B4AB4E"/>
    <w:rsid w:val="32BE0EFB"/>
    <w:rsid w:val="33873FDA"/>
    <w:rsid w:val="33892B9B"/>
    <w:rsid w:val="339CCC17"/>
    <w:rsid w:val="342146D4"/>
    <w:rsid w:val="3472D46B"/>
    <w:rsid w:val="357262D4"/>
    <w:rsid w:val="35F62957"/>
    <w:rsid w:val="3619CCAC"/>
    <w:rsid w:val="3678CED0"/>
    <w:rsid w:val="36A021B3"/>
    <w:rsid w:val="36EBA650"/>
    <w:rsid w:val="372E6603"/>
    <w:rsid w:val="3772247E"/>
    <w:rsid w:val="37BCE175"/>
    <w:rsid w:val="37FDE499"/>
    <w:rsid w:val="38741E52"/>
    <w:rsid w:val="38F5F16C"/>
    <w:rsid w:val="392B992F"/>
    <w:rsid w:val="392C0DE8"/>
    <w:rsid w:val="39B7BB46"/>
    <w:rsid w:val="39DB5AED"/>
    <w:rsid w:val="3A404002"/>
    <w:rsid w:val="3A677F4D"/>
    <w:rsid w:val="3AE5BFD5"/>
    <w:rsid w:val="3AF34AF6"/>
    <w:rsid w:val="3B4ECDB8"/>
    <w:rsid w:val="3B92984A"/>
    <w:rsid w:val="3BBE492F"/>
    <w:rsid w:val="3BDEB76E"/>
    <w:rsid w:val="3CB9D906"/>
    <w:rsid w:val="3CEEC826"/>
    <w:rsid w:val="3DB15966"/>
    <w:rsid w:val="3DDDE379"/>
    <w:rsid w:val="3E1A3485"/>
    <w:rsid w:val="3E623A4C"/>
    <w:rsid w:val="3EACACD3"/>
    <w:rsid w:val="3EB4E2BA"/>
    <w:rsid w:val="3F586602"/>
    <w:rsid w:val="3F5E7030"/>
    <w:rsid w:val="3FC3A5E6"/>
    <w:rsid w:val="405C273D"/>
    <w:rsid w:val="40E91E26"/>
    <w:rsid w:val="4103EAC5"/>
    <w:rsid w:val="410A6E31"/>
    <w:rsid w:val="4188B380"/>
    <w:rsid w:val="419E9369"/>
    <w:rsid w:val="41BA915F"/>
    <w:rsid w:val="421DFF25"/>
    <w:rsid w:val="42AB433D"/>
    <w:rsid w:val="431A5724"/>
    <w:rsid w:val="437F42E4"/>
    <w:rsid w:val="43D3E6EC"/>
    <w:rsid w:val="43D82C09"/>
    <w:rsid w:val="4435BF7D"/>
    <w:rsid w:val="448FEC67"/>
    <w:rsid w:val="44A4D577"/>
    <w:rsid w:val="44B012AA"/>
    <w:rsid w:val="44CDC81F"/>
    <w:rsid w:val="44D18033"/>
    <w:rsid w:val="452D9C58"/>
    <w:rsid w:val="45D90A88"/>
    <w:rsid w:val="4704A501"/>
    <w:rsid w:val="4722D079"/>
    <w:rsid w:val="47B9F274"/>
    <w:rsid w:val="48566EE0"/>
    <w:rsid w:val="489CF4DF"/>
    <w:rsid w:val="48A09F40"/>
    <w:rsid w:val="490EA03A"/>
    <w:rsid w:val="490F13EA"/>
    <w:rsid w:val="499C3037"/>
    <w:rsid w:val="49BCE45C"/>
    <w:rsid w:val="49C1C460"/>
    <w:rsid w:val="4A089241"/>
    <w:rsid w:val="4A79D7F3"/>
    <w:rsid w:val="4AD0C1F6"/>
    <w:rsid w:val="4AE00A9E"/>
    <w:rsid w:val="4AE1CB7C"/>
    <w:rsid w:val="4B39720F"/>
    <w:rsid w:val="4B4CB61F"/>
    <w:rsid w:val="4B4DAD44"/>
    <w:rsid w:val="4B4E145C"/>
    <w:rsid w:val="4BA82691"/>
    <w:rsid w:val="4BB31A38"/>
    <w:rsid w:val="4C136150"/>
    <w:rsid w:val="4C1BA03C"/>
    <w:rsid w:val="4C253B4E"/>
    <w:rsid w:val="4C278994"/>
    <w:rsid w:val="4C34AC93"/>
    <w:rsid w:val="4C5F7915"/>
    <w:rsid w:val="4CA0DBDC"/>
    <w:rsid w:val="4D81A530"/>
    <w:rsid w:val="4DA8D923"/>
    <w:rsid w:val="4DBC7FA0"/>
    <w:rsid w:val="4DCA0F6C"/>
    <w:rsid w:val="4DE60526"/>
    <w:rsid w:val="4E0E8FB1"/>
    <w:rsid w:val="4E3B1FF0"/>
    <w:rsid w:val="4E481539"/>
    <w:rsid w:val="4E854EAD"/>
    <w:rsid w:val="4EB8C959"/>
    <w:rsid w:val="4F769DC6"/>
    <w:rsid w:val="50166517"/>
    <w:rsid w:val="50266F47"/>
    <w:rsid w:val="5048137B"/>
    <w:rsid w:val="508EE0DE"/>
    <w:rsid w:val="50C2BBCB"/>
    <w:rsid w:val="50DFBE03"/>
    <w:rsid w:val="50EB68E6"/>
    <w:rsid w:val="514FC51C"/>
    <w:rsid w:val="51964627"/>
    <w:rsid w:val="51D270FA"/>
    <w:rsid w:val="51E45E52"/>
    <w:rsid w:val="5237A96C"/>
    <w:rsid w:val="523DC8DC"/>
    <w:rsid w:val="5247F481"/>
    <w:rsid w:val="52FA2365"/>
    <w:rsid w:val="530F66B0"/>
    <w:rsid w:val="535B0FD3"/>
    <w:rsid w:val="53BCD494"/>
    <w:rsid w:val="541454FF"/>
    <w:rsid w:val="542BE790"/>
    <w:rsid w:val="54567BFB"/>
    <w:rsid w:val="54DC9186"/>
    <w:rsid w:val="554CD68C"/>
    <w:rsid w:val="55737994"/>
    <w:rsid w:val="55A27832"/>
    <w:rsid w:val="55E6A649"/>
    <w:rsid w:val="56043836"/>
    <w:rsid w:val="568E7BF1"/>
    <w:rsid w:val="56C30F8B"/>
    <w:rsid w:val="56C4BE00"/>
    <w:rsid w:val="570B64A7"/>
    <w:rsid w:val="576CD9BD"/>
    <w:rsid w:val="577085D6"/>
    <w:rsid w:val="57A22B7A"/>
    <w:rsid w:val="57BDE365"/>
    <w:rsid w:val="57FDF372"/>
    <w:rsid w:val="583A9D88"/>
    <w:rsid w:val="5889A627"/>
    <w:rsid w:val="58CD197A"/>
    <w:rsid w:val="58FF29AD"/>
    <w:rsid w:val="595F19F3"/>
    <w:rsid w:val="5999FCD2"/>
    <w:rsid w:val="5A900CC6"/>
    <w:rsid w:val="5AF9A4DA"/>
    <w:rsid w:val="5B9BC922"/>
    <w:rsid w:val="5BEF126E"/>
    <w:rsid w:val="5CB13670"/>
    <w:rsid w:val="5D3AE42E"/>
    <w:rsid w:val="5D40D633"/>
    <w:rsid w:val="5D43F893"/>
    <w:rsid w:val="5D5EF10B"/>
    <w:rsid w:val="5DAD1377"/>
    <w:rsid w:val="5DB53F2A"/>
    <w:rsid w:val="5DD8A936"/>
    <w:rsid w:val="5E4F5DA8"/>
    <w:rsid w:val="5E9326E9"/>
    <w:rsid w:val="5EB479B1"/>
    <w:rsid w:val="5EF08FD8"/>
    <w:rsid w:val="5F009D45"/>
    <w:rsid w:val="5F78EBFB"/>
    <w:rsid w:val="5FC73A4A"/>
    <w:rsid w:val="5FD98619"/>
    <w:rsid w:val="60090F83"/>
    <w:rsid w:val="602F5FED"/>
    <w:rsid w:val="604F22F4"/>
    <w:rsid w:val="60D1FA6E"/>
    <w:rsid w:val="611B92F2"/>
    <w:rsid w:val="616DB11B"/>
    <w:rsid w:val="61E3C2E9"/>
    <w:rsid w:val="61E748B9"/>
    <w:rsid w:val="6204E98B"/>
    <w:rsid w:val="620A1BAF"/>
    <w:rsid w:val="620A3721"/>
    <w:rsid w:val="622ED434"/>
    <w:rsid w:val="6295FF85"/>
    <w:rsid w:val="62A668CF"/>
    <w:rsid w:val="63888261"/>
    <w:rsid w:val="63A4E11D"/>
    <w:rsid w:val="63B103E2"/>
    <w:rsid w:val="63BFAF01"/>
    <w:rsid w:val="63F12A3A"/>
    <w:rsid w:val="6425DC9D"/>
    <w:rsid w:val="643A9E2A"/>
    <w:rsid w:val="64629692"/>
    <w:rsid w:val="6466345F"/>
    <w:rsid w:val="64C4B072"/>
    <w:rsid w:val="6509F658"/>
    <w:rsid w:val="65112165"/>
    <w:rsid w:val="6513E81A"/>
    <w:rsid w:val="654B206E"/>
    <w:rsid w:val="6589329F"/>
    <w:rsid w:val="65B36A0F"/>
    <w:rsid w:val="65EE0400"/>
    <w:rsid w:val="673AEEDB"/>
    <w:rsid w:val="67BC669F"/>
    <w:rsid w:val="67E86D3B"/>
    <w:rsid w:val="6829C6B1"/>
    <w:rsid w:val="688F70C3"/>
    <w:rsid w:val="68B0DE12"/>
    <w:rsid w:val="6947BAA6"/>
    <w:rsid w:val="6967D229"/>
    <w:rsid w:val="697BE5DB"/>
    <w:rsid w:val="6A58E441"/>
    <w:rsid w:val="6B1A4143"/>
    <w:rsid w:val="6B3B95EA"/>
    <w:rsid w:val="6BD64878"/>
    <w:rsid w:val="6BFCDBED"/>
    <w:rsid w:val="6C1B3309"/>
    <w:rsid w:val="6C385E4A"/>
    <w:rsid w:val="6C61C9C6"/>
    <w:rsid w:val="6C924975"/>
    <w:rsid w:val="6CA0E8F4"/>
    <w:rsid w:val="6D177E2D"/>
    <w:rsid w:val="6D304F17"/>
    <w:rsid w:val="6D3F425A"/>
    <w:rsid w:val="6D718150"/>
    <w:rsid w:val="6DA378F7"/>
    <w:rsid w:val="6DD5B4C4"/>
    <w:rsid w:val="6DF09B8C"/>
    <w:rsid w:val="6E8202D3"/>
    <w:rsid w:val="6E8F0C74"/>
    <w:rsid w:val="6E90F7D1"/>
    <w:rsid w:val="6E91E367"/>
    <w:rsid w:val="6F16129C"/>
    <w:rsid w:val="6F19C9E6"/>
    <w:rsid w:val="6F70CFD1"/>
    <w:rsid w:val="6F90F85C"/>
    <w:rsid w:val="6FB83E90"/>
    <w:rsid w:val="6FF7BF81"/>
    <w:rsid w:val="706814A5"/>
    <w:rsid w:val="709CEB1A"/>
    <w:rsid w:val="70C45FC0"/>
    <w:rsid w:val="70CB81A6"/>
    <w:rsid w:val="70DC7343"/>
    <w:rsid w:val="7126DB74"/>
    <w:rsid w:val="71D0FC54"/>
    <w:rsid w:val="72789992"/>
    <w:rsid w:val="729D2626"/>
    <w:rsid w:val="72A72886"/>
    <w:rsid w:val="730AEA8C"/>
    <w:rsid w:val="7376AE26"/>
    <w:rsid w:val="737CB817"/>
    <w:rsid w:val="73B353DA"/>
    <w:rsid w:val="73C98429"/>
    <w:rsid w:val="73F25CB7"/>
    <w:rsid w:val="745244FD"/>
    <w:rsid w:val="7491F26B"/>
    <w:rsid w:val="74D1C9BC"/>
    <w:rsid w:val="74E5B897"/>
    <w:rsid w:val="754DD681"/>
    <w:rsid w:val="754E4F64"/>
    <w:rsid w:val="75748943"/>
    <w:rsid w:val="7577D472"/>
    <w:rsid w:val="75B5FDC5"/>
    <w:rsid w:val="75E898C6"/>
    <w:rsid w:val="760C58E6"/>
    <w:rsid w:val="7746D758"/>
    <w:rsid w:val="778234F5"/>
    <w:rsid w:val="77A7B165"/>
    <w:rsid w:val="77E7327D"/>
    <w:rsid w:val="7835BA8D"/>
    <w:rsid w:val="78AFFBA4"/>
    <w:rsid w:val="78CEBCF4"/>
    <w:rsid w:val="78E623C3"/>
    <w:rsid w:val="78F3B92D"/>
    <w:rsid w:val="79A2A4AF"/>
    <w:rsid w:val="79BD969D"/>
    <w:rsid w:val="79DBE9DD"/>
    <w:rsid w:val="7A535097"/>
    <w:rsid w:val="7A83A072"/>
    <w:rsid w:val="7AA23BDB"/>
    <w:rsid w:val="7AA3D74D"/>
    <w:rsid w:val="7B2CAAA0"/>
    <w:rsid w:val="7BA78009"/>
    <w:rsid w:val="7BB9BDEE"/>
    <w:rsid w:val="7BCA9E92"/>
    <w:rsid w:val="7C1B3FB1"/>
    <w:rsid w:val="7C24C2EA"/>
    <w:rsid w:val="7C2809AA"/>
    <w:rsid w:val="7C4231FB"/>
    <w:rsid w:val="7C4D4B56"/>
    <w:rsid w:val="7D3733B6"/>
    <w:rsid w:val="7D3FCB9C"/>
    <w:rsid w:val="7D68A8B6"/>
    <w:rsid w:val="7DC36ED4"/>
    <w:rsid w:val="7E3CD69A"/>
    <w:rsid w:val="7E4A6D67"/>
    <w:rsid w:val="7EA19B14"/>
    <w:rsid w:val="7EAD5BF6"/>
    <w:rsid w:val="7EC013DE"/>
    <w:rsid w:val="7EE8910B"/>
    <w:rsid w:val="7EF1E062"/>
    <w:rsid w:val="7F4B267B"/>
    <w:rsid w:val="7F4B9C5B"/>
    <w:rsid w:val="7F7452B1"/>
    <w:rsid w:val="7FB5B094"/>
  </w:rsids>
  <m:mathPr>
    <m:mathFont m:val="Cambria Math"/>
    <m:brkBin m:val="before"/>
    <m:brkBinSub m:val="--"/>
    <m:smallFrac m:val="0"/>
    <m:dispDef/>
    <m:lMargin m:val="0"/>
    <m:rMargin m:val="0"/>
    <m:defJc m:val="centerGroup"/>
    <m:wrapIndent m:val="1440"/>
    <m:intLim m:val="subSup"/>
    <m:naryLim m:val="undOvr"/>
  </m:mathPr>
  <w:themeFontLang w:val="en-US" w:eastAsia="is-I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252BF"/>
  <w15:chartTrackingRefBased/>
  <w15:docId w15:val="{061E94CC-1837-4AC4-87D4-3FF0DFE7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A5"/>
  </w:style>
  <w:style w:type="paragraph" w:styleId="Heading1">
    <w:name w:val="heading 1"/>
    <w:basedOn w:val="Normal"/>
    <w:next w:val="Normal"/>
    <w:link w:val="Heading1Char"/>
    <w:uiPriority w:val="9"/>
    <w:qFormat/>
    <w:rsid w:val="00275642"/>
    <w:pPr>
      <w:keepNext/>
      <w:keepLines/>
      <w:spacing w:before="36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unhideWhenUsed/>
    <w:qFormat/>
    <w:rsid w:val="00A249A3"/>
    <w:pPr>
      <w:keepNext/>
      <w:keepLines/>
      <w:spacing w:before="480" w:after="80"/>
      <w:outlineLvl w:val="1"/>
    </w:pPr>
    <w:rPr>
      <w:rFonts w:asciiTheme="majorHAnsi" w:eastAsiaTheme="majorEastAsia" w:hAnsiTheme="majorHAnsi" w:cstheme="majorBidi"/>
      <w:color w:val="0F4761" w:themeColor="accent1" w:themeShade="BF"/>
      <w:sz w:val="36"/>
      <w:szCs w:val="36"/>
    </w:rPr>
  </w:style>
  <w:style w:type="paragraph" w:styleId="Heading3">
    <w:name w:val="heading 3"/>
    <w:basedOn w:val="Heading4"/>
    <w:next w:val="Normal"/>
    <w:link w:val="Heading3Char"/>
    <w:uiPriority w:val="9"/>
    <w:unhideWhenUsed/>
    <w:qFormat/>
    <w:rsid w:val="00A249A3"/>
    <w:pPr>
      <w:outlineLvl w:val="2"/>
    </w:pPr>
    <w:rPr>
      <w:i/>
      <w:iCs/>
      <w:sz w:val="32"/>
      <w:szCs w:val="32"/>
    </w:rPr>
  </w:style>
  <w:style w:type="paragraph" w:styleId="Heading4">
    <w:name w:val="heading 4"/>
    <w:basedOn w:val="Normal"/>
    <w:next w:val="Normal"/>
    <w:link w:val="Heading4Char"/>
    <w:uiPriority w:val="9"/>
    <w:unhideWhenUsed/>
    <w:qFormat/>
    <w:rsid w:val="00A249A3"/>
    <w:pPr>
      <w:keepNext/>
      <w:keepLines/>
      <w:spacing w:before="3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unhideWhenUsed/>
    <w:qFormat/>
    <w:rsid w:val="00ED2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4F6"/>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rsid w:val="00ED24F6"/>
    <w:rPr>
      <w:rFonts w:asciiTheme="majorHAnsi" w:eastAsiaTheme="majorEastAsia" w:hAnsiTheme="majorHAnsi" w:cstheme="majorBidi"/>
      <w:color w:val="0F4761" w:themeColor="accent1" w:themeShade="BF"/>
      <w:sz w:val="36"/>
      <w:szCs w:val="36"/>
    </w:rPr>
  </w:style>
  <w:style w:type="character" w:customStyle="1" w:styleId="Heading3Char">
    <w:name w:val="Heading 3 Char"/>
    <w:basedOn w:val="DefaultParagraphFont"/>
    <w:link w:val="Heading3"/>
    <w:uiPriority w:val="9"/>
    <w:rsid w:val="00ED24F6"/>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rsid w:val="00ED24F6"/>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rsid w:val="00ED2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4F6"/>
    <w:rPr>
      <w:rFonts w:eastAsiaTheme="majorEastAsia" w:cstheme="majorBidi"/>
      <w:color w:val="272727" w:themeColor="text1" w:themeTint="D8"/>
    </w:rPr>
  </w:style>
  <w:style w:type="paragraph" w:styleId="Title">
    <w:name w:val="Title"/>
    <w:basedOn w:val="Normal"/>
    <w:next w:val="Normal"/>
    <w:link w:val="TitleChar"/>
    <w:uiPriority w:val="10"/>
    <w:qFormat/>
    <w:rsid w:val="00ED2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4F6"/>
    <w:pPr>
      <w:spacing w:before="160"/>
      <w:jc w:val="center"/>
    </w:pPr>
    <w:rPr>
      <w:i/>
      <w:iCs/>
      <w:color w:val="404040" w:themeColor="text1" w:themeTint="BF"/>
    </w:rPr>
  </w:style>
  <w:style w:type="character" w:customStyle="1" w:styleId="QuoteChar">
    <w:name w:val="Quote Char"/>
    <w:basedOn w:val="DefaultParagraphFont"/>
    <w:link w:val="Quote"/>
    <w:uiPriority w:val="29"/>
    <w:rsid w:val="00ED24F6"/>
    <w:rPr>
      <w:i/>
      <w:iCs/>
      <w:color w:val="404040" w:themeColor="text1" w:themeTint="BF"/>
    </w:rPr>
  </w:style>
  <w:style w:type="paragraph" w:styleId="ListParagraph">
    <w:name w:val="List Paragraph"/>
    <w:basedOn w:val="Normal"/>
    <w:uiPriority w:val="34"/>
    <w:qFormat/>
    <w:rsid w:val="00ED24F6"/>
    <w:pPr>
      <w:ind w:left="720"/>
      <w:contextualSpacing/>
    </w:pPr>
  </w:style>
  <w:style w:type="character" w:styleId="IntenseEmphasis">
    <w:name w:val="Intense Emphasis"/>
    <w:basedOn w:val="DefaultParagraphFont"/>
    <w:uiPriority w:val="21"/>
    <w:qFormat/>
    <w:rsid w:val="00ED24F6"/>
    <w:rPr>
      <w:i/>
      <w:iCs/>
      <w:color w:val="0F4761" w:themeColor="accent1" w:themeShade="BF"/>
    </w:rPr>
  </w:style>
  <w:style w:type="paragraph" w:styleId="IntenseQuote">
    <w:name w:val="Intense Quote"/>
    <w:basedOn w:val="Normal"/>
    <w:next w:val="Normal"/>
    <w:link w:val="IntenseQuoteChar"/>
    <w:uiPriority w:val="30"/>
    <w:qFormat/>
    <w:rsid w:val="00ED2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4F6"/>
    <w:rPr>
      <w:i/>
      <w:iCs/>
      <w:color w:val="0F4761" w:themeColor="accent1" w:themeShade="BF"/>
    </w:rPr>
  </w:style>
  <w:style w:type="character" w:styleId="IntenseReference">
    <w:name w:val="Intense Reference"/>
    <w:basedOn w:val="DefaultParagraphFont"/>
    <w:uiPriority w:val="32"/>
    <w:qFormat/>
    <w:rsid w:val="00ED24F6"/>
    <w:rPr>
      <w:b/>
      <w:bCs/>
      <w:smallCaps/>
      <w:color w:val="0F4761" w:themeColor="accent1" w:themeShade="BF"/>
      <w:spacing w:val="5"/>
    </w:rPr>
  </w:style>
  <w:style w:type="character" w:styleId="Hyperlink">
    <w:name w:val="Hyperlink"/>
    <w:basedOn w:val="DefaultParagraphFont"/>
    <w:uiPriority w:val="99"/>
    <w:unhideWhenUsed/>
    <w:rsid w:val="00E75C75"/>
    <w:rPr>
      <w:color w:val="467886" w:themeColor="hyperlink"/>
      <w:u w:val="single"/>
    </w:rPr>
  </w:style>
  <w:style w:type="character" w:styleId="UnresolvedMention">
    <w:name w:val="Unresolved Mention"/>
    <w:basedOn w:val="DefaultParagraphFont"/>
    <w:uiPriority w:val="99"/>
    <w:semiHidden/>
    <w:unhideWhenUsed/>
    <w:rsid w:val="00E75C75"/>
    <w:rPr>
      <w:color w:val="605E5C"/>
      <w:shd w:val="clear" w:color="auto" w:fill="E1DFDD"/>
    </w:rPr>
  </w:style>
  <w:style w:type="paragraph" w:styleId="Header">
    <w:name w:val="header"/>
    <w:basedOn w:val="Normal"/>
    <w:link w:val="HeaderChar"/>
    <w:uiPriority w:val="99"/>
    <w:unhideWhenUsed/>
    <w:rsid w:val="00A15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36D"/>
  </w:style>
  <w:style w:type="paragraph" w:styleId="Footer">
    <w:name w:val="footer"/>
    <w:basedOn w:val="Normal"/>
    <w:link w:val="FooterChar"/>
    <w:uiPriority w:val="99"/>
    <w:unhideWhenUsed/>
    <w:rsid w:val="00A15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36D"/>
  </w:style>
  <w:style w:type="paragraph" w:styleId="TOCHeading">
    <w:name w:val="TOC Heading"/>
    <w:basedOn w:val="Heading1"/>
    <w:next w:val="Normal"/>
    <w:uiPriority w:val="39"/>
    <w:unhideWhenUsed/>
    <w:qFormat/>
    <w:rsid w:val="00194797"/>
    <w:pPr>
      <w:spacing w:before="240" w:after="0"/>
      <w:outlineLvl w:val="9"/>
    </w:pPr>
    <w:rPr>
      <w:kern w:val="0"/>
      <w:sz w:val="32"/>
      <w:szCs w:val="32"/>
      <w:lang w:eastAsia="is-IS"/>
      <w14:ligatures w14:val="none"/>
    </w:rPr>
  </w:style>
  <w:style w:type="paragraph" w:styleId="TOC1">
    <w:name w:val="toc 1"/>
    <w:basedOn w:val="Normal"/>
    <w:next w:val="Normal"/>
    <w:autoRedefine/>
    <w:uiPriority w:val="39"/>
    <w:unhideWhenUsed/>
    <w:rsid w:val="00194797"/>
    <w:pPr>
      <w:spacing w:after="100"/>
    </w:pPr>
  </w:style>
  <w:style w:type="paragraph" w:styleId="TOC2">
    <w:name w:val="toc 2"/>
    <w:basedOn w:val="Normal"/>
    <w:next w:val="Normal"/>
    <w:autoRedefine/>
    <w:uiPriority w:val="39"/>
    <w:unhideWhenUsed/>
    <w:rsid w:val="00194797"/>
    <w:pPr>
      <w:spacing w:after="100"/>
      <w:ind w:left="220"/>
    </w:pPr>
  </w:style>
  <w:style w:type="paragraph" w:styleId="TOC3">
    <w:name w:val="toc 3"/>
    <w:basedOn w:val="Normal"/>
    <w:next w:val="Normal"/>
    <w:autoRedefine/>
    <w:uiPriority w:val="39"/>
    <w:unhideWhenUsed/>
    <w:rsid w:val="00194797"/>
    <w:pPr>
      <w:spacing w:after="100"/>
      <w:ind w:left="440"/>
    </w:pPr>
  </w:style>
  <w:style w:type="paragraph" w:styleId="TOC4">
    <w:name w:val="toc 4"/>
    <w:basedOn w:val="Normal"/>
    <w:next w:val="Normal"/>
    <w:autoRedefine/>
    <w:uiPriority w:val="39"/>
    <w:unhideWhenUsed/>
    <w:rsid w:val="00194797"/>
    <w:pPr>
      <w:spacing w:after="100" w:line="278" w:lineRule="auto"/>
      <w:ind w:left="720"/>
    </w:pPr>
    <w:rPr>
      <w:rFonts w:eastAsiaTheme="minorEastAsia"/>
      <w:sz w:val="24"/>
      <w:szCs w:val="24"/>
      <w:lang w:eastAsia="is-IS"/>
    </w:rPr>
  </w:style>
  <w:style w:type="paragraph" w:styleId="TOC5">
    <w:name w:val="toc 5"/>
    <w:basedOn w:val="Normal"/>
    <w:next w:val="Normal"/>
    <w:autoRedefine/>
    <w:uiPriority w:val="39"/>
    <w:unhideWhenUsed/>
    <w:rsid w:val="00194797"/>
    <w:pPr>
      <w:spacing w:after="100" w:line="278" w:lineRule="auto"/>
      <w:ind w:left="960"/>
    </w:pPr>
    <w:rPr>
      <w:rFonts w:eastAsiaTheme="minorEastAsia"/>
      <w:sz w:val="24"/>
      <w:szCs w:val="24"/>
      <w:lang w:eastAsia="is-IS"/>
    </w:rPr>
  </w:style>
  <w:style w:type="paragraph" w:styleId="TOC6">
    <w:name w:val="toc 6"/>
    <w:basedOn w:val="Normal"/>
    <w:next w:val="Normal"/>
    <w:autoRedefine/>
    <w:uiPriority w:val="39"/>
    <w:unhideWhenUsed/>
    <w:rsid w:val="00194797"/>
    <w:pPr>
      <w:spacing w:after="100" w:line="278" w:lineRule="auto"/>
      <w:ind w:left="1200"/>
    </w:pPr>
    <w:rPr>
      <w:rFonts w:eastAsiaTheme="minorEastAsia"/>
      <w:sz w:val="24"/>
      <w:szCs w:val="24"/>
      <w:lang w:eastAsia="is-IS"/>
    </w:rPr>
  </w:style>
  <w:style w:type="paragraph" w:styleId="TOC7">
    <w:name w:val="toc 7"/>
    <w:basedOn w:val="Normal"/>
    <w:next w:val="Normal"/>
    <w:autoRedefine/>
    <w:uiPriority w:val="39"/>
    <w:unhideWhenUsed/>
    <w:rsid w:val="00194797"/>
    <w:pPr>
      <w:spacing w:after="100" w:line="278" w:lineRule="auto"/>
      <w:ind w:left="1440"/>
    </w:pPr>
    <w:rPr>
      <w:rFonts w:eastAsiaTheme="minorEastAsia"/>
      <w:sz w:val="24"/>
      <w:szCs w:val="24"/>
      <w:lang w:eastAsia="is-IS"/>
    </w:rPr>
  </w:style>
  <w:style w:type="paragraph" w:styleId="TOC8">
    <w:name w:val="toc 8"/>
    <w:basedOn w:val="Normal"/>
    <w:next w:val="Normal"/>
    <w:autoRedefine/>
    <w:uiPriority w:val="39"/>
    <w:unhideWhenUsed/>
    <w:rsid w:val="00194797"/>
    <w:pPr>
      <w:spacing w:after="100" w:line="278" w:lineRule="auto"/>
      <w:ind w:left="1680"/>
    </w:pPr>
    <w:rPr>
      <w:rFonts w:eastAsiaTheme="minorEastAsia"/>
      <w:sz w:val="24"/>
      <w:szCs w:val="24"/>
      <w:lang w:eastAsia="is-IS"/>
    </w:rPr>
  </w:style>
  <w:style w:type="paragraph" w:styleId="TOC9">
    <w:name w:val="toc 9"/>
    <w:basedOn w:val="Normal"/>
    <w:next w:val="Normal"/>
    <w:autoRedefine/>
    <w:uiPriority w:val="39"/>
    <w:unhideWhenUsed/>
    <w:rsid w:val="00194797"/>
    <w:pPr>
      <w:spacing w:after="100" w:line="278" w:lineRule="auto"/>
      <w:ind w:left="1920"/>
    </w:pPr>
    <w:rPr>
      <w:rFonts w:eastAsiaTheme="minorEastAsia"/>
      <w:sz w:val="24"/>
      <w:szCs w:val="24"/>
      <w:lang w:eastAsia="is-IS"/>
    </w:rPr>
  </w:style>
  <w:style w:type="paragraph" w:styleId="Revision">
    <w:name w:val="Revision"/>
    <w:hidden/>
    <w:uiPriority w:val="99"/>
    <w:semiHidden/>
    <w:rsid w:val="004875C0"/>
    <w:pPr>
      <w:spacing w:after="0" w:line="240" w:lineRule="auto"/>
    </w:pPr>
  </w:style>
  <w:style w:type="paragraph" w:styleId="CommentText">
    <w:name w:val="annotation text"/>
    <w:basedOn w:val="Normal"/>
    <w:link w:val="CommentTextChar"/>
    <w:uiPriority w:val="99"/>
    <w:unhideWhenUsed/>
    <w:rsid w:val="00326ECC"/>
    <w:pPr>
      <w:spacing w:line="240" w:lineRule="auto"/>
    </w:pPr>
    <w:rPr>
      <w:sz w:val="20"/>
      <w:szCs w:val="20"/>
    </w:rPr>
  </w:style>
  <w:style w:type="character" w:customStyle="1" w:styleId="CommentTextChar">
    <w:name w:val="Comment Text Char"/>
    <w:basedOn w:val="DefaultParagraphFont"/>
    <w:link w:val="CommentText"/>
    <w:uiPriority w:val="99"/>
    <w:rsid w:val="00326ECC"/>
    <w:rPr>
      <w:sz w:val="20"/>
      <w:szCs w:val="20"/>
    </w:rPr>
  </w:style>
  <w:style w:type="character" w:styleId="CommentReference">
    <w:name w:val="annotation reference"/>
    <w:basedOn w:val="DefaultParagraphFont"/>
    <w:uiPriority w:val="99"/>
    <w:semiHidden/>
    <w:unhideWhenUsed/>
    <w:rsid w:val="00326ECC"/>
    <w:rPr>
      <w:sz w:val="16"/>
      <w:szCs w:val="16"/>
    </w:rPr>
  </w:style>
  <w:style w:type="paragraph" w:styleId="CommentSubject">
    <w:name w:val="annotation subject"/>
    <w:basedOn w:val="CommentText"/>
    <w:next w:val="CommentText"/>
    <w:link w:val="CommentSubjectChar"/>
    <w:uiPriority w:val="99"/>
    <w:semiHidden/>
    <w:unhideWhenUsed/>
    <w:rsid w:val="00FE715C"/>
    <w:rPr>
      <w:b/>
      <w:bCs/>
    </w:rPr>
  </w:style>
  <w:style w:type="character" w:customStyle="1" w:styleId="CommentSubjectChar">
    <w:name w:val="Comment Subject Char"/>
    <w:basedOn w:val="CommentTextChar"/>
    <w:link w:val="CommentSubject"/>
    <w:uiPriority w:val="99"/>
    <w:semiHidden/>
    <w:rsid w:val="00FE71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208872">
      <w:bodyDiv w:val="1"/>
      <w:marLeft w:val="0"/>
      <w:marRight w:val="0"/>
      <w:marTop w:val="0"/>
      <w:marBottom w:val="0"/>
      <w:divBdr>
        <w:top w:val="none" w:sz="0" w:space="0" w:color="auto"/>
        <w:left w:val="none" w:sz="0" w:space="0" w:color="auto"/>
        <w:bottom w:val="none" w:sz="0" w:space="0" w:color="auto"/>
        <w:right w:val="none" w:sz="0" w:space="0" w:color="auto"/>
      </w:divBdr>
    </w:div>
    <w:div w:id="9860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ofmulathing.is/is/port-info/borgarfjordur-eystri/" TargetMode="External"/><Relationship Id="rId13" Type="http://schemas.openxmlformats.org/officeDocument/2006/relationships/hyperlink" Target="https://www.mulathing.is/is/thjonusta/samgongur/snjohreinsu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lathing.is/is/thjonusta/samgongur/snjohreinsu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lathing.is/is/thjonusta/samgongur/snjohreinsu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rtsofmulathing.is/is/port-info/seydisfjordur/" TargetMode="External"/><Relationship Id="rId4" Type="http://schemas.openxmlformats.org/officeDocument/2006/relationships/settings" Target="settings.xml"/><Relationship Id="rId9" Type="http://schemas.openxmlformats.org/officeDocument/2006/relationships/hyperlink" Target="https://portsofmulathing.is/is/port-info/djupivogur/" TargetMode="External"/><Relationship Id="rId14" Type="http://schemas.openxmlformats.org/officeDocument/2006/relationships/hyperlink" Target="https://www.mulathing.is/is/thjonusta/samgongur/snjohreins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5731-5558-4D0A-A719-4A0DA6F4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Pages>
  <Words>13531</Words>
  <Characters>77133</Characters>
  <Application>Microsoft Office Word</Application>
  <DocSecurity>4</DocSecurity>
  <Lines>642</Lines>
  <Paragraphs>180</Paragraphs>
  <ScaleCrop>false</ScaleCrop>
  <Company/>
  <LinksUpToDate>false</LinksUpToDate>
  <CharactersWithSpaces>90484</CharactersWithSpaces>
  <SharedDoc>false</SharedDoc>
  <HLinks>
    <vt:vector size="672" baseType="variant">
      <vt:variant>
        <vt:i4>6094855</vt:i4>
      </vt:variant>
      <vt:variant>
        <vt:i4>651</vt:i4>
      </vt:variant>
      <vt:variant>
        <vt:i4>0</vt:i4>
      </vt:variant>
      <vt:variant>
        <vt:i4>5</vt:i4>
      </vt:variant>
      <vt:variant>
        <vt:lpwstr>https://www.mulathing.is/is/thjonusta/samgongur/snjohreinsun</vt:lpwstr>
      </vt:variant>
      <vt:variant>
        <vt:lpwstr/>
      </vt:variant>
      <vt:variant>
        <vt:i4>6094855</vt:i4>
      </vt:variant>
      <vt:variant>
        <vt:i4>648</vt:i4>
      </vt:variant>
      <vt:variant>
        <vt:i4>0</vt:i4>
      </vt:variant>
      <vt:variant>
        <vt:i4>5</vt:i4>
      </vt:variant>
      <vt:variant>
        <vt:lpwstr>https://www.mulathing.is/is/thjonusta/samgongur/snjohreinsun</vt:lpwstr>
      </vt:variant>
      <vt:variant>
        <vt:lpwstr/>
      </vt:variant>
      <vt:variant>
        <vt:i4>6094855</vt:i4>
      </vt:variant>
      <vt:variant>
        <vt:i4>645</vt:i4>
      </vt:variant>
      <vt:variant>
        <vt:i4>0</vt:i4>
      </vt:variant>
      <vt:variant>
        <vt:i4>5</vt:i4>
      </vt:variant>
      <vt:variant>
        <vt:lpwstr>https://www.mulathing.is/is/thjonusta/samgongur/snjohreinsun</vt:lpwstr>
      </vt:variant>
      <vt:variant>
        <vt:lpwstr/>
      </vt:variant>
      <vt:variant>
        <vt:i4>6094855</vt:i4>
      </vt:variant>
      <vt:variant>
        <vt:i4>642</vt:i4>
      </vt:variant>
      <vt:variant>
        <vt:i4>0</vt:i4>
      </vt:variant>
      <vt:variant>
        <vt:i4>5</vt:i4>
      </vt:variant>
      <vt:variant>
        <vt:lpwstr>https://www.mulathing.is/is/thjonusta/samgongur/snjohreinsun</vt:lpwstr>
      </vt:variant>
      <vt:variant>
        <vt:lpwstr/>
      </vt:variant>
      <vt:variant>
        <vt:i4>7929978</vt:i4>
      </vt:variant>
      <vt:variant>
        <vt:i4>639</vt:i4>
      </vt:variant>
      <vt:variant>
        <vt:i4>0</vt:i4>
      </vt:variant>
      <vt:variant>
        <vt:i4>5</vt:i4>
      </vt:variant>
      <vt:variant>
        <vt:lpwstr>https://portsofmulathing.is/is/port-info/seydisfjordur/</vt:lpwstr>
      </vt:variant>
      <vt:variant>
        <vt:lpwstr/>
      </vt:variant>
      <vt:variant>
        <vt:i4>4718620</vt:i4>
      </vt:variant>
      <vt:variant>
        <vt:i4>636</vt:i4>
      </vt:variant>
      <vt:variant>
        <vt:i4>0</vt:i4>
      </vt:variant>
      <vt:variant>
        <vt:i4>5</vt:i4>
      </vt:variant>
      <vt:variant>
        <vt:lpwstr>https://portsofmulathing.is/is/port-info/djupivogur/</vt:lpwstr>
      </vt:variant>
      <vt:variant>
        <vt:lpwstr/>
      </vt:variant>
      <vt:variant>
        <vt:i4>2097211</vt:i4>
      </vt:variant>
      <vt:variant>
        <vt:i4>633</vt:i4>
      </vt:variant>
      <vt:variant>
        <vt:i4>0</vt:i4>
      </vt:variant>
      <vt:variant>
        <vt:i4>5</vt:i4>
      </vt:variant>
      <vt:variant>
        <vt:lpwstr>https://portsofmulathing.is/is/port-info/borgarfjordur-eystri/</vt:lpwstr>
      </vt:variant>
      <vt:variant>
        <vt:lpwstr/>
      </vt:variant>
      <vt:variant>
        <vt:i4>1114160</vt:i4>
      </vt:variant>
      <vt:variant>
        <vt:i4>626</vt:i4>
      </vt:variant>
      <vt:variant>
        <vt:i4>0</vt:i4>
      </vt:variant>
      <vt:variant>
        <vt:i4>5</vt:i4>
      </vt:variant>
      <vt:variant>
        <vt:lpwstr/>
      </vt:variant>
      <vt:variant>
        <vt:lpwstr>_Toc175220635</vt:lpwstr>
      </vt:variant>
      <vt:variant>
        <vt:i4>1114160</vt:i4>
      </vt:variant>
      <vt:variant>
        <vt:i4>620</vt:i4>
      </vt:variant>
      <vt:variant>
        <vt:i4>0</vt:i4>
      </vt:variant>
      <vt:variant>
        <vt:i4>5</vt:i4>
      </vt:variant>
      <vt:variant>
        <vt:lpwstr/>
      </vt:variant>
      <vt:variant>
        <vt:lpwstr>_Toc175220634</vt:lpwstr>
      </vt:variant>
      <vt:variant>
        <vt:i4>1114160</vt:i4>
      </vt:variant>
      <vt:variant>
        <vt:i4>614</vt:i4>
      </vt:variant>
      <vt:variant>
        <vt:i4>0</vt:i4>
      </vt:variant>
      <vt:variant>
        <vt:i4>5</vt:i4>
      </vt:variant>
      <vt:variant>
        <vt:lpwstr/>
      </vt:variant>
      <vt:variant>
        <vt:lpwstr>_Toc175220633</vt:lpwstr>
      </vt:variant>
      <vt:variant>
        <vt:i4>1114160</vt:i4>
      </vt:variant>
      <vt:variant>
        <vt:i4>608</vt:i4>
      </vt:variant>
      <vt:variant>
        <vt:i4>0</vt:i4>
      </vt:variant>
      <vt:variant>
        <vt:i4>5</vt:i4>
      </vt:variant>
      <vt:variant>
        <vt:lpwstr/>
      </vt:variant>
      <vt:variant>
        <vt:lpwstr>_Toc175220632</vt:lpwstr>
      </vt:variant>
      <vt:variant>
        <vt:i4>1114160</vt:i4>
      </vt:variant>
      <vt:variant>
        <vt:i4>602</vt:i4>
      </vt:variant>
      <vt:variant>
        <vt:i4>0</vt:i4>
      </vt:variant>
      <vt:variant>
        <vt:i4>5</vt:i4>
      </vt:variant>
      <vt:variant>
        <vt:lpwstr/>
      </vt:variant>
      <vt:variant>
        <vt:lpwstr>_Toc175220631</vt:lpwstr>
      </vt:variant>
      <vt:variant>
        <vt:i4>1114160</vt:i4>
      </vt:variant>
      <vt:variant>
        <vt:i4>596</vt:i4>
      </vt:variant>
      <vt:variant>
        <vt:i4>0</vt:i4>
      </vt:variant>
      <vt:variant>
        <vt:i4>5</vt:i4>
      </vt:variant>
      <vt:variant>
        <vt:lpwstr/>
      </vt:variant>
      <vt:variant>
        <vt:lpwstr>_Toc175220630</vt:lpwstr>
      </vt:variant>
      <vt:variant>
        <vt:i4>1048624</vt:i4>
      </vt:variant>
      <vt:variant>
        <vt:i4>590</vt:i4>
      </vt:variant>
      <vt:variant>
        <vt:i4>0</vt:i4>
      </vt:variant>
      <vt:variant>
        <vt:i4>5</vt:i4>
      </vt:variant>
      <vt:variant>
        <vt:lpwstr/>
      </vt:variant>
      <vt:variant>
        <vt:lpwstr>_Toc175220629</vt:lpwstr>
      </vt:variant>
      <vt:variant>
        <vt:i4>1048624</vt:i4>
      </vt:variant>
      <vt:variant>
        <vt:i4>584</vt:i4>
      </vt:variant>
      <vt:variant>
        <vt:i4>0</vt:i4>
      </vt:variant>
      <vt:variant>
        <vt:i4>5</vt:i4>
      </vt:variant>
      <vt:variant>
        <vt:lpwstr/>
      </vt:variant>
      <vt:variant>
        <vt:lpwstr>_Toc175220628</vt:lpwstr>
      </vt:variant>
      <vt:variant>
        <vt:i4>1048624</vt:i4>
      </vt:variant>
      <vt:variant>
        <vt:i4>578</vt:i4>
      </vt:variant>
      <vt:variant>
        <vt:i4>0</vt:i4>
      </vt:variant>
      <vt:variant>
        <vt:i4>5</vt:i4>
      </vt:variant>
      <vt:variant>
        <vt:lpwstr/>
      </vt:variant>
      <vt:variant>
        <vt:lpwstr>_Toc175220627</vt:lpwstr>
      </vt:variant>
      <vt:variant>
        <vt:i4>1048624</vt:i4>
      </vt:variant>
      <vt:variant>
        <vt:i4>572</vt:i4>
      </vt:variant>
      <vt:variant>
        <vt:i4>0</vt:i4>
      </vt:variant>
      <vt:variant>
        <vt:i4>5</vt:i4>
      </vt:variant>
      <vt:variant>
        <vt:lpwstr/>
      </vt:variant>
      <vt:variant>
        <vt:lpwstr>_Toc175220626</vt:lpwstr>
      </vt:variant>
      <vt:variant>
        <vt:i4>1048624</vt:i4>
      </vt:variant>
      <vt:variant>
        <vt:i4>566</vt:i4>
      </vt:variant>
      <vt:variant>
        <vt:i4>0</vt:i4>
      </vt:variant>
      <vt:variant>
        <vt:i4>5</vt:i4>
      </vt:variant>
      <vt:variant>
        <vt:lpwstr/>
      </vt:variant>
      <vt:variant>
        <vt:lpwstr>_Toc175220625</vt:lpwstr>
      </vt:variant>
      <vt:variant>
        <vt:i4>1048624</vt:i4>
      </vt:variant>
      <vt:variant>
        <vt:i4>560</vt:i4>
      </vt:variant>
      <vt:variant>
        <vt:i4>0</vt:i4>
      </vt:variant>
      <vt:variant>
        <vt:i4>5</vt:i4>
      </vt:variant>
      <vt:variant>
        <vt:lpwstr/>
      </vt:variant>
      <vt:variant>
        <vt:lpwstr>_Toc175220624</vt:lpwstr>
      </vt:variant>
      <vt:variant>
        <vt:i4>1048624</vt:i4>
      </vt:variant>
      <vt:variant>
        <vt:i4>554</vt:i4>
      </vt:variant>
      <vt:variant>
        <vt:i4>0</vt:i4>
      </vt:variant>
      <vt:variant>
        <vt:i4>5</vt:i4>
      </vt:variant>
      <vt:variant>
        <vt:lpwstr/>
      </vt:variant>
      <vt:variant>
        <vt:lpwstr>_Toc175220623</vt:lpwstr>
      </vt:variant>
      <vt:variant>
        <vt:i4>1048624</vt:i4>
      </vt:variant>
      <vt:variant>
        <vt:i4>548</vt:i4>
      </vt:variant>
      <vt:variant>
        <vt:i4>0</vt:i4>
      </vt:variant>
      <vt:variant>
        <vt:i4>5</vt:i4>
      </vt:variant>
      <vt:variant>
        <vt:lpwstr/>
      </vt:variant>
      <vt:variant>
        <vt:lpwstr>_Toc175220622</vt:lpwstr>
      </vt:variant>
      <vt:variant>
        <vt:i4>1048624</vt:i4>
      </vt:variant>
      <vt:variant>
        <vt:i4>542</vt:i4>
      </vt:variant>
      <vt:variant>
        <vt:i4>0</vt:i4>
      </vt:variant>
      <vt:variant>
        <vt:i4>5</vt:i4>
      </vt:variant>
      <vt:variant>
        <vt:lpwstr/>
      </vt:variant>
      <vt:variant>
        <vt:lpwstr>_Toc175220621</vt:lpwstr>
      </vt:variant>
      <vt:variant>
        <vt:i4>1048624</vt:i4>
      </vt:variant>
      <vt:variant>
        <vt:i4>536</vt:i4>
      </vt:variant>
      <vt:variant>
        <vt:i4>0</vt:i4>
      </vt:variant>
      <vt:variant>
        <vt:i4>5</vt:i4>
      </vt:variant>
      <vt:variant>
        <vt:lpwstr/>
      </vt:variant>
      <vt:variant>
        <vt:lpwstr>_Toc175220620</vt:lpwstr>
      </vt:variant>
      <vt:variant>
        <vt:i4>1245232</vt:i4>
      </vt:variant>
      <vt:variant>
        <vt:i4>530</vt:i4>
      </vt:variant>
      <vt:variant>
        <vt:i4>0</vt:i4>
      </vt:variant>
      <vt:variant>
        <vt:i4>5</vt:i4>
      </vt:variant>
      <vt:variant>
        <vt:lpwstr/>
      </vt:variant>
      <vt:variant>
        <vt:lpwstr>_Toc175220619</vt:lpwstr>
      </vt:variant>
      <vt:variant>
        <vt:i4>1245232</vt:i4>
      </vt:variant>
      <vt:variant>
        <vt:i4>524</vt:i4>
      </vt:variant>
      <vt:variant>
        <vt:i4>0</vt:i4>
      </vt:variant>
      <vt:variant>
        <vt:i4>5</vt:i4>
      </vt:variant>
      <vt:variant>
        <vt:lpwstr/>
      </vt:variant>
      <vt:variant>
        <vt:lpwstr>_Toc175220618</vt:lpwstr>
      </vt:variant>
      <vt:variant>
        <vt:i4>1245232</vt:i4>
      </vt:variant>
      <vt:variant>
        <vt:i4>518</vt:i4>
      </vt:variant>
      <vt:variant>
        <vt:i4>0</vt:i4>
      </vt:variant>
      <vt:variant>
        <vt:i4>5</vt:i4>
      </vt:variant>
      <vt:variant>
        <vt:lpwstr/>
      </vt:variant>
      <vt:variant>
        <vt:lpwstr>_Toc175220617</vt:lpwstr>
      </vt:variant>
      <vt:variant>
        <vt:i4>1245232</vt:i4>
      </vt:variant>
      <vt:variant>
        <vt:i4>512</vt:i4>
      </vt:variant>
      <vt:variant>
        <vt:i4>0</vt:i4>
      </vt:variant>
      <vt:variant>
        <vt:i4>5</vt:i4>
      </vt:variant>
      <vt:variant>
        <vt:lpwstr/>
      </vt:variant>
      <vt:variant>
        <vt:lpwstr>_Toc175220616</vt:lpwstr>
      </vt:variant>
      <vt:variant>
        <vt:i4>1245232</vt:i4>
      </vt:variant>
      <vt:variant>
        <vt:i4>506</vt:i4>
      </vt:variant>
      <vt:variant>
        <vt:i4>0</vt:i4>
      </vt:variant>
      <vt:variant>
        <vt:i4>5</vt:i4>
      </vt:variant>
      <vt:variant>
        <vt:lpwstr/>
      </vt:variant>
      <vt:variant>
        <vt:lpwstr>_Toc175220615</vt:lpwstr>
      </vt:variant>
      <vt:variant>
        <vt:i4>1245232</vt:i4>
      </vt:variant>
      <vt:variant>
        <vt:i4>500</vt:i4>
      </vt:variant>
      <vt:variant>
        <vt:i4>0</vt:i4>
      </vt:variant>
      <vt:variant>
        <vt:i4>5</vt:i4>
      </vt:variant>
      <vt:variant>
        <vt:lpwstr/>
      </vt:variant>
      <vt:variant>
        <vt:lpwstr>_Toc175220614</vt:lpwstr>
      </vt:variant>
      <vt:variant>
        <vt:i4>1245232</vt:i4>
      </vt:variant>
      <vt:variant>
        <vt:i4>494</vt:i4>
      </vt:variant>
      <vt:variant>
        <vt:i4>0</vt:i4>
      </vt:variant>
      <vt:variant>
        <vt:i4>5</vt:i4>
      </vt:variant>
      <vt:variant>
        <vt:lpwstr/>
      </vt:variant>
      <vt:variant>
        <vt:lpwstr>_Toc175220613</vt:lpwstr>
      </vt:variant>
      <vt:variant>
        <vt:i4>1245232</vt:i4>
      </vt:variant>
      <vt:variant>
        <vt:i4>488</vt:i4>
      </vt:variant>
      <vt:variant>
        <vt:i4>0</vt:i4>
      </vt:variant>
      <vt:variant>
        <vt:i4>5</vt:i4>
      </vt:variant>
      <vt:variant>
        <vt:lpwstr/>
      </vt:variant>
      <vt:variant>
        <vt:lpwstr>_Toc175220612</vt:lpwstr>
      </vt:variant>
      <vt:variant>
        <vt:i4>1245232</vt:i4>
      </vt:variant>
      <vt:variant>
        <vt:i4>482</vt:i4>
      </vt:variant>
      <vt:variant>
        <vt:i4>0</vt:i4>
      </vt:variant>
      <vt:variant>
        <vt:i4>5</vt:i4>
      </vt:variant>
      <vt:variant>
        <vt:lpwstr/>
      </vt:variant>
      <vt:variant>
        <vt:lpwstr>_Toc175220611</vt:lpwstr>
      </vt:variant>
      <vt:variant>
        <vt:i4>1245232</vt:i4>
      </vt:variant>
      <vt:variant>
        <vt:i4>476</vt:i4>
      </vt:variant>
      <vt:variant>
        <vt:i4>0</vt:i4>
      </vt:variant>
      <vt:variant>
        <vt:i4>5</vt:i4>
      </vt:variant>
      <vt:variant>
        <vt:lpwstr/>
      </vt:variant>
      <vt:variant>
        <vt:lpwstr>_Toc175220610</vt:lpwstr>
      </vt:variant>
      <vt:variant>
        <vt:i4>1179696</vt:i4>
      </vt:variant>
      <vt:variant>
        <vt:i4>470</vt:i4>
      </vt:variant>
      <vt:variant>
        <vt:i4>0</vt:i4>
      </vt:variant>
      <vt:variant>
        <vt:i4>5</vt:i4>
      </vt:variant>
      <vt:variant>
        <vt:lpwstr/>
      </vt:variant>
      <vt:variant>
        <vt:lpwstr>_Toc175220609</vt:lpwstr>
      </vt:variant>
      <vt:variant>
        <vt:i4>1179696</vt:i4>
      </vt:variant>
      <vt:variant>
        <vt:i4>464</vt:i4>
      </vt:variant>
      <vt:variant>
        <vt:i4>0</vt:i4>
      </vt:variant>
      <vt:variant>
        <vt:i4>5</vt:i4>
      </vt:variant>
      <vt:variant>
        <vt:lpwstr/>
      </vt:variant>
      <vt:variant>
        <vt:lpwstr>_Toc175220608</vt:lpwstr>
      </vt:variant>
      <vt:variant>
        <vt:i4>1179696</vt:i4>
      </vt:variant>
      <vt:variant>
        <vt:i4>458</vt:i4>
      </vt:variant>
      <vt:variant>
        <vt:i4>0</vt:i4>
      </vt:variant>
      <vt:variant>
        <vt:i4>5</vt:i4>
      </vt:variant>
      <vt:variant>
        <vt:lpwstr/>
      </vt:variant>
      <vt:variant>
        <vt:lpwstr>_Toc175220607</vt:lpwstr>
      </vt:variant>
      <vt:variant>
        <vt:i4>1179696</vt:i4>
      </vt:variant>
      <vt:variant>
        <vt:i4>452</vt:i4>
      </vt:variant>
      <vt:variant>
        <vt:i4>0</vt:i4>
      </vt:variant>
      <vt:variant>
        <vt:i4>5</vt:i4>
      </vt:variant>
      <vt:variant>
        <vt:lpwstr/>
      </vt:variant>
      <vt:variant>
        <vt:lpwstr>_Toc175220606</vt:lpwstr>
      </vt:variant>
      <vt:variant>
        <vt:i4>1179696</vt:i4>
      </vt:variant>
      <vt:variant>
        <vt:i4>446</vt:i4>
      </vt:variant>
      <vt:variant>
        <vt:i4>0</vt:i4>
      </vt:variant>
      <vt:variant>
        <vt:i4>5</vt:i4>
      </vt:variant>
      <vt:variant>
        <vt:lpwstr/>
      </vt:variant>
      <vt:variant>
        <vt:lpwstr>_Toc175220605</vt:lpwstr>
      </vt:variant>
      <vt:variant>
        <vt:i4>1179696</vt:i4>
      </vt:variant>
      <vt:variant>
        <vt:i4>440</vt:i4>
      </vt:variant>
      <vt:variant>
        <vt:i4>0</vt:i4>
      </vt:variant>
      <vt:variant>
        <vt:i4>5</vt:i4>
      </vt:variant>
      <vt:variant>
        <vt:lpwstr/>
      </vt:variant>
      <vt:variant>
        <vt:lpwstr>_Toc175220604</vt:lpwstr>
      </vt:variant>
      <vt:variant>
        <vt:i4>1179696</vt:i4>
      </vt:variant>
      <vt:variant>
        <vt:i4>434</vt:i4>
      </vt:variant>
      <vt:variant>
        <vt:i4>0</vt:i4>
      </vt:variant>
      <vt:variant>
        <vt:i4>5</vt:i4>
      </vt:variant>
      <vt:variant>
        <vt:lpwstr/>
      </vt:variant>
      <vt:variant>
        <vt:lpwstr>_Toc175220603</vt:lpwstr>
      </vt:variant>
      <vt:variant>
        <vt:i4>1179696</vt:i4>
      </vt:variant>
      <vt:variant>
        <vt:i4>428</vt:i4>
      </vt:variant>
      <vt:variant>
        <vt:i4>0</vt:i4>
      </vt:variant>
      <vt:variant>
        <vt:i4>5</vt:i4>
      </vt:variant>
      <vt:variant>
        <vt:lpwstr/>
      </vt:variant>
      <vt:variant>
        <vt:lpwstr>_Toc175220602</vt:lpwstr>
      </vt:variant>
      <vt:variant>
        <vt:i4>1179696</vt:i4>
      </vt:variant>
      <vt:variant>
        <vt:i4>422</vt:i4>
      </vt:variant>
      <vt:variant>
        <vt:i4>0</vt:i4>
      </vt:variant>
      <vt:variant>
        <vt:i4>5</vt:i4>
      </vt:variant>
      <vt:variant>
        <vt:lpwstr/>
      </vt:variant>
      <vt:variant>
        <vt:lpwstr>_Toc175220601</vt:lpwstr>
      </vt:variant>
      <vt:variant>
        <vt:i4>1179696</vt:i4>
      </vt:variant>
      <vt:variant>
        <vt:i4>416</vt:i4>
      </vt:variant>
      <vt:variant>
        <vt:i4>0</vt:i4>
      </vt:variant>
      <vt:variant>
        <vt:i4>5</vt:i4>
      </vt:variant>
      <vt:variant>
        <vt:lpwstr/>
      </vt:variant>
      <vt:variant>
        <vt:lpwstr>_Toc175220600</vt:lpwstr>
      </vt:variant>
      <vt:variant>
        <vt:i4>1769523</vt:i4>
      </vt:variant>
      <vt:variant>
        <vt:i4>410</vt:i4>
      </vt:variant>
      <vt:variant>
        <vt:i4>0</vt:i4>
      </vt:variant>
      <vt:variant>
        <vt:i4>5</vt:i4>
      </vt:variant>
      <vt:variant>
        <vt:lpwstr/>
      </vt:variant>
      <vt:variant>
        <vt:lpwstr>_Toc175220599</vt:lpwstr>
      </vt:variant>
      <vt:variant>
        <vt:i4>1769523</vt:i4>
      </vt:variant>
      <vt:variant>
        <vt:i4>404</vt:i4>
      </vt:variant>
      <vt:variant>
        <vt:i4>0</vt:i4>
      </vt:variant>
      <vt:variant>
        <vt:i4>5</vt:i4>
      </vt:variant>
      <vt:variant>
        <vt:lpwstr/>
      </vt:variant>
      <vt:variant>
        <vt:lpwstr>_Toc175220598</vt:lpwstr>
      </vt:variant>
      <vt:variant>
        <vt:i4>1769523</vt:i4>
      </vt:variant>
      <vt:variant>
        <vt:i4>398</vt:i4>
      </vt:variant>
      <vt:variant>
        <vt:i4>0</vt:i4>
      </vt:variant>
      <vt:variant>
        <vt:i4>5</vt:i4>
      </vt:variant>
      <vt:variant>
        <vt:lpwstr/>
      </vt:variant>
      <vt:variant>
        <vt:lpwstr>_Toc175220597</vt:lpwstr>
      </vt:variant>
      <vt:variant>
        <vt:i4>1769523</vt:i4>
      </vt:variant>
      <vt:variant>
        <vt:i4>392</vt:i4>
      </vt:variant>
      <vt:variant>
        <vt:i4>0</vt:i4>
      </vt:variant>
      <vt:variant>
        <vt:i4>5</vt:i4>
      </vt:variant>
      <vt:variant>
        <vt:lpwstr/>
      </vt:variant>
      <vt:variant>
        <vt:lpwstr>_Toc175220596</vt:lpwstr>
      </vt:variant>
      <vt:variant>
        <vt:i4>1769523</vt:i4>
      </vt:variant>
      <vt:variant>
        <vt:i4>386</vt:i4>
      </vt:variant>
      <vt:variant>
        <vt:i4>0</vt:i4>
      </vt:variant>
      <vt:variant>
        <vt:i4>5</vt:i4>
      </vt:variant>
      <vt:variant>
        <vt:lpwstr/>
      </vt:variant>
      <vt:variant>
        <vt:lpwstr>_Toc175220595</vt:lpwstr>
      </vt:variant>
      <vt:variant>
        <vt:i4>1769523</vt:i4>
      </vt:variant>
      <vt:variant>
        <vt:i4>380</vt:i4>
      </vt:variant>
      <vt:variant>
        <vt:i4>0</vt:i4>
      </vt:variant>
      <vt:variant>
        <vt:i4>5</vt:i4>
      </vt:variant>
      <vt:variant>
        <vt:lpwstr/>
      </vt:variant>
      <vt:variant>
        <vt:lpwstr>_Toc175220594</vt:lpwstr>
      </vt:variant>
      <vt:variant>
        <vt:i4>1769523</vt:i4>
      </vt:variant>
      <vt:variant>
        <vt:i4>374</vt:i4>
      </vt:variant>
      <vt:variant>
        <vt:i4>0</vt:i4>
      </vt:variant>
      <vt:variant>
        <vt:i4>5</vt:i4>
      </vt:variant>
      <vt:variant>
        <vt:lpwstr/>
      </vt:variant>
      <vt:variant>
        <vt:lpwstr>_Toc175220593</vt:lpwstr>
      </vt:variant>
      <vt:variant>
        <vt:i4>1769523</vt:i4>
      </vt:variant>
      <vt:variant>
        <vt:i4>368</vt:i4>
      </vt:variant>
      <vt:variant>
        <vt:i4>0</vt:i4>
      </vt:variant>
      <vt:variant>
        <vt:i4>5</vt:i4>
      </vt:variant>
      <vt:variant>
        <vt:lpwstr/>
      </vt:variant>
      <vt:variant>
        <vt:lpwstr>_Toc175220592</vt:lpwstr>
      </vt:variant>
      <vt:variant>
        <vt:i4>1769523</vt:i4>
      </vt:variant>
      <vt:variant>
        <vt:i4>362</vt:i4>
      </vt:variant>
      <vt:variant>
        <vt:i4>0</vt:i4>
      </vt:variant>
      <vt:variant>
        <vt:i4>5</vt:i4>
      </vt:variant>
      <vt:variant>
        <vt:lpwstr/>
      </vt:variant>
      <vt:variant>
        <vt:lpwstr>_Toc175220591</vt:lpwstr>
      </vt:variant>
      <vt:variant>
        <vt:i4>1769523</vt:i4>
      </vt:variant>
      <vt:variant>
        <vt:i4>356</vt:i4>
      </vt:variant>
      <vt:variant>
        <vt:i4>0</vt:i4>
      </vt:variant>
      <vt:variant>
        <vt:i4>5</vt:i4>
      </vt:variant>
      <vt:variant>
        <vt:lpwstr/>
      </vt:variant>
      <vt:variant>
        <vt:lpwstr>_Toc175220590</vt:lpwstr>
      </vt:variant>
      <vt:variant>
        <vt:i4>1703987</vt:i4>
      </vt:variant>
      <vt:variant>
        <vt:i4>350</vt:i4>
      </vt:variant>
      <vt:variant>
        <vt:i4>0</vt:i4>
      </vt:variant>
      <vt:variant>
        <vt:i4>5</vt:i4>
      </vt:variant>
      <vt:variant>
        <vt:lpwstr/>
      </vt:variant>
      <vt:variant>
        <vt:lpwstr>_Toc175220589</vt:lpwstr>
      </vt:variant>
      <vt:variant>
        <vt:i4>1703987</vt:i4>
      </vt:variant>
      <vt:variant>
        <vt:i4>344</vt:i4>
      </vt:variant>
      <vt:variant>
        <vt:i4>0</vt:i4>
      </vt:variant>
      <vt:variant>
        <vt:i4>5</vt:i4>
      </vt:variant>
      <vt:variant>
        <vt:lpwstr/>
      </vt:variant>
      <vt:variant>
        <vt:lpwstr>_Toc175220588</vt:lpwstr>
      </vt:variant>
      <vt:variant>
        <vt:i4>1703987</vt:i4>
      </vt:variant>
      <vt:variant>
        <vt:i4>338</vt:i4>
      </vt:variant>
      <vt:variant>
        <vt:i4>0</vt:i4>
      </vt:variant>
      <vt:variant>
        <vt:i4>5</vt:i4>
      </vt:variant>
      <vt:variant>
        <vt:lpwstr/>
      </vt:variant>
      <vt:variant>
        <vt:lpwstr>_Toc175220587</vt:lpwstr>
      </vt:variant>
      <vt:variant>
        <vt:i4>1703987</vt:i4>
      </vt:variant>
      <vt:variant>
        <vt:i4>332</vt:i4>
      </vt:variant>
      <vt:variant>
        <vt:i4>0</vt:i4>
      </vt:variant>
      <vt:variant>
        <vt:i4>5</vt:i4>
      </vt:variant>
      <vt:variant>
        <vt:lpwstr/>
      </vt:variant>
      <vt:variant>
        <vt:lpwstr>_Toc175220586</vt:lpwstr>
      </vt:variant>
      <vt:variant>
        <vt:i4>1703987</vt:i4>
      </vt:variant>
      <vt:variant>
        <vt:i4>326</vt:i4>
      </vt:variant>
      <vt:variant>
        <vt:i4>0</vt:i4>
      </vt:variant>
      <vt:variant>
        <vt:i4>5</vt:i4>
      </vt:variant>
      <vt:variant>
        <vt:lpwstr/>
      </vt:variant>
      <vt:variant>
        <vt:lpwstr>_Toc175220585</vt:lpwstr>
      </vt:variant>
      <vt:variant>
        <vt:i4>1703987</vt:i4>
      </vt:variant>
      <vt:variant>
        <vt:i4>320</vt:i4>
      </vt:variant>
      <vt:variant>
        <vt:i4>0</vt:i4>
      </vt:variant>
      <vt:variant>
        <vt:i4>5</vt:i4>
      </vt:variant>
      <vt:variant>
        <vt:lpwstr/>
      </vt:variant>
      <vt:variant>
        <vt:lpwstr>_Toc175220584</vt:lpwstr>
      </vt:variant>
      <vt:variant>
        <vt:i4>1703987</vt:i4>
      </vt:variant>
      <vt:variant>
        <vt:i4>314</vt:i4>
      </vt:variant>
      <vt:variant>
        <vt:i4>0</vt:i4>
      </vt:variant>
      <vt:variant>
        <vt:i4>5</vt:i4>
      </vt:variant>
      <vt:variant>
        <vt:lpwstr/>
      </vt:variant>
      <vt:variant>
        <vt:lpwstr>_Toc175220583</vt:lpwstr>
      </vt:variant>
      <vt:variant>
        <vt:i4>1703987</vt:i4>
      </vt:variant>
      <vt:variant>
        <vt:i4>308</vt:i4>
      </vt:variant>
      <vt:variant>
        <vt:i4>0</vt:i4>
      </vt:variant>
      <vt:variant>
        <vt:i4>5</vt:i4>
      </vt:variant>
      <vt:variant>
        <vt:lpwstr/>
      </vt:variant>
      <vt:variant>
        <vt:lpwstr>_Toc175220582</vt:lpwstr>
      </vt:variant>
      <vt:variant>
        <vt:i4>1703987</vt:i4>
      </vt:variant>
      <vt:variant>
        <vt:i4>302</vt:i4>
      </vt:variant>
      <vt:variant>
        <vt:i4>0</vt:i4>
      </vt:variant>
      <vt:variant>
        <vt:i4>5</vt:i4>
      </vt:variant>
      <vt:variant>
        <vt:lpwstr/>
      </vt:variant>
      <vt:variant>
        <vt:lpwstr>_Toc175220581</vt:lpwstr>
      </vt:variant>
      <vt:variant>
        <vt:i4>1703987</vt:i4>
      </vt:variant>
      <vt:variant>
        <vt:i4>296</vt:i4>
      </vt:variant>
      <vt:variant>
        <vt:i4>0</vt:i4>
      </vt:variant>
      <vt:variant>
        <vt:i4>5</vt:i4>
      </vt:variant>
      <vt:variant>
        <vt:lpwstr/>
      </vt:variant>
      <vt:variant>
        <vt:lpwstr>_Toc175220580</vt:lpwstr>
      </vt:variant>
      <vt:variant>
        <vt:i4>1376307</vt:i4>
      </vt:variant>
      <vt:variant>
        <vt:i4>290</vt:i4>
      </vt:variant>
      <vt:variant>
        <vt:i4>0</vt:i4>
      </vt:variant>
      <vt:variant>
        <vt:i4>5</vt:i4>
      </vt:variant>
      <vt:variant>
        <vt:lpwstr/>
      </vt:variant>
      <vt:variant>
        <vt:lpwstr>_Toc175220579</vt:lpwstr>
      </vt:variant>
      <vt:variant>
        <vt:i4>1376307</vt:i4>
      </vt:variant>
      <vt:variant>
        <vt:i4>284</vt:i4>
      </vt:variant>
      <vt:variant>
        <vt:i4>0</vt:i4>
      </vt:variant>
      <vt:variant>
        <vt:i4>5</vt:i4>
      </vt:variant>
      <vt:variant>
        <vt:lpwstr/>
      </vt:variant>
      <vt:variant>
        <vt:lpwstr>_Toc175220578</vt:lpwstr>
      </vt:variant>
      <vt:variant>
        <vt:i4>1376307</vt:i4>
      </vt:variant>
      <vt:variant>
        <vt:i4>278</vt:i4>
      </vt:variant>
      <vt:variant>
        <vt:i4>0</vt:i4>
      </vt:variant>
      <vt:variant>
        <vt:i4>5</vt:i4>
      </vt:variant>
      <vt:variant>
        <vt:lpwstr/>
      </vt:variant>
      <vt:variant>
        <vt:lpwstr>_Toc175220577</vt:lpwstr>
      </vt:variant>
      <vt:variant>
        <vt:i4>1376307</vt:i4>
      </vt:variant>
      <vt:variant>
        <vt:i4>272</vt:i4>
      </vt:variant>
      <vt:variant>
        <vt:i4>0</vt:i4>
      </vt:variant>
      <vt:variant>
        <vt:i4>5</vt:i4>
      </vt:variant>
      <vt:variant>
        <vt:lpwstr/>
      </vt:variant>
      <vt:variant>
        <vt:lpwstr>_Toc175220576</vt:lpwstr>
      </vt:variant>
      <vt:variant>
        <vt:i4>1376307</vt:i4>
      </vt:variant>
      <vt:variant>
        <vt:i4>266</vt:i4>
      </vt:variant>
      <vt:variant>
        <vt:i4>0</vt:i4>
      </vt:variant>
      <vt:variant>
        <vt:i4>5</vt:i4>
      </vt:variant>
      <vt:variant>
        <vt:lpwstr/>
      </vt:variant>
      <vt:variant>
        <vt:lpwstr>_Toc175220575</vt:lpwstr>
      </vt:variant>
      <vt:variant>
        <vt:i4>1376307</vt:i4>
      </vt:variant>
      <vt:variant>
        <vt:i4>260</vt:i4>
      </vt:variant>
      <vt:variant>
        <vt:i4>0</vt:i4>
      </vt:variant>
      <vt:variant>
        <vt:i4>5</vt:i4>
      </vt:variant>
      <vt:variant>
        <vt:lpwstr/>
      </vt:variant>
      <vt:variant>
        <vt:lpwstr>_Toc175220574</vt:lpwstr>
      </vt:variant>
      <vt:variant>
        <vt:i4>1376307</vt:i4>
      </vt:variant>
      <vt:variant>
        <vt:i4>254</vt:i4>
      </vt:variant>
      <vt:variant>
        <vt:i4>0</vt:i4>
      </vt:variant>
      <vt:variant>
        <vt:i4>5</vt:i4>
      </vt:variant>
      <vt:variant>
        <vt:lpwstr/>
      </vt:variant>
      <vt:variant>
        <vt:lpwstr>_Toc175220573</vt:lpwstr>
      </vt:variant>
      <vt:variant>
        <vt:i4>1376307</vt:i4>
      </vt:variant>
      <vt:variant>
        <vt:i4>248</vt:i4>
      </vt:variant>
      <vt:variant>
        <vt:i4>0</vt:i4>
      </vt:variant>
      <vt:variant>
        <vt:i4>5</vt:i4>
      </vt:variant>
      <vt:variant>
        <vt:lpwstr/>
      </vt:variant>
      <vt:variant>
        <vt:lpwstr>_Toc175220572</vt:lpwstr>
      </vt:variant>
      <vt:variant>
        <vt:i4>1376307</vt:i4>
      </vt:variant>
      <vt:variant>
        <vt:i4>242</vt:i4>
      </vt:variant>
      <vt:variant>
        <vt:i4>0</vt:i4>
      </vt:variant>
      <vt:variant>
        <vt:i4>5</vt:i4>
      </vt:variant>
      <vt:variant>
        <vt:lpwstr/>
      </vt:variant>
      <vt:variant>
        <vt:lpwstr>_Toc175220571</vt:lpwstr>
      </vt:variant>
      <vt:variant>
        <vt:i4>1376307</vt:i4>
      </vt:variant>
      <vt:variant>
        <vt:i4>236</vt:i4>
      </vt:variant>
      <vt:variant>
        <vt:i4>0</vt:i4>
      </vt:variant>
      <vt:variant>
        <vt:i4>5</vt:i4>
      </vt:variant>
      <vt:variant>
        <vt:lpwstr/>
      </vt:variant>
      <vt:variant>
        <vt:lpwstr>_Toc175220570</vt:lpwstr>
      </vt:variant>
      <vt:variant>
        <vt:i4>1310771</vt:i4>
      </vt:variant>
      <vt:variant>
        <vt:i4>230</vt:i4>
      </vt:variant>
      <vt:variant>
        <vt:i4>0</vt:i4>
      </vt:variant>
      <vt:variant>
        <vt:i4>5</vt:i4>
      </vt:variant>
      <vt:variant>
        <vt:lpwstr/>
      </vt:variant>
      <vt:variant>
        <vt:lpwstr>_Toc175220569</vt:lpwstr>
      </vt:variant>
      <vt:variant>
        <vt:i4>1310771</vt:i4>
      </vt:variant>
      <vt:variant>
        <vt:i4>224</vt:i4>
      </vt:variant>
      <vt:variant>
        <vt:i4>0</vt:i4>
      </vt:variant>
      <vt:variant>
        <vt:i4>5</vt:i4>
      </vt:variant>
      <vt:variant>
        <vt:lpwstr/>
      </vt:variant>
      <vt:variant>
        <vt:lpwstr>_Toc175220568</vt:lpwstr>
      </vt:variant>
      <vt:variant>
        <vt:i4>1310771</vt:i4>
      </vt:variant>
      <vt:variant>
        <vt:i4>218</vt:i4>
      </vt:variant>
      <vt:variant>
        <vt:i4>0</vt:i4>
      </vt:variant>
      <vt:variant>
        <vt:i4>5</vt:i4>
      </vt:variant>
      <vt:variant>
        <vt:lpwstr/>
      </vt:variant>
      <vt:variant>
        <vt:lpwstr>_Toc175220567</vt:lpwstr>
      </vt:variant>
      <vt:variant>
        <vt:i4>1310771</vt:i4>
      </vt:variant>
      <vt:variant>
        <vt:i4>212</vt:i4>
      </vt:variant>
      <vt:variant>
        <vt:i4>0</vt:i4>
      </vt:variant>
      <vt:variant>
        <vt:i4>5</vt:i4>
      </vt:variant>
      <vt:variant>
        <vt:lpwstr/>
      </vt:variant>
      <vt:variant>
        <vt:lpwstr>_Toc175220566</vt:lpwstr>
      </vt:variant>
      <vt:variant>
        <vt:i4>1310771</vt:i4>
      </vt:variant>
      <vt:variant>
        <vt:i4>206</vt:i4>
      </vt:variant>
      <vt:variant>
        <vt:i4>0</vt:i4>
      </vt:variant>
      <vt:variant>
        <vt:i4>5</vt:i4>
      </vt:variant>
      <vt:variant>
        <vt:lpwstr/>
      </vt:variant>
      <vt:variant>
        <vt:lpwstr>_Toc175220565</vt:lpwstr>
      </vt:variant>
      <vt:variant>
        <vt:i4>1310771</vt:i4>
      </vt:variant>
      <vt:variant>
        <vt:i4>200</vt:i4>
      </vt:variant>
      <vt:variant>
        <vt:i4>0</vt:i4>
      </vt:variant>
      <vt:variant>
        <vt:i4>5</vt:i4>
      </vt:variant>
      <vt:variant>
        <vt:lpwstr/>
      </vt:variant>
      <vt:variant>
        <vt:lpwstr>_Toc175220564</vt:lpwstr>
      </vt:variant>
      <vt:variant>
        <vt:i4>1310771</vt:i4>
      </vt:variant>
      <vt:variant>
        <vt:i4>194</vt:i4>
      </vt:variant>
      <vt:variant>
        <vt:i4>0</vt:i4>
      </vt:variant>
      <vt:variant>
        <vt:i4>5</vt:i4>
      </vt:variant>
      <vt:variant>
        <vt:lpwstr/>
      </vt:variant>
      <vt:variant>
        <vt:lpwstr>_Toc175220563</vt:lpwstr>
      </vt:variant>
      <vt:variant>
        <vt:i4>1310771</vt:i4>
      </vt:variant>
      <vt:variant>
        <vt:i4>188</vt:i4>
      </vt:variant>
      <vt:variant>
        <vt:i4>0</vt:i4>
      </vt:variant>
      <vt:variant>
        <vt:i4>5</vt:i4>
      </vt:variant>
      <vt:variant>
        <vt:lpwstr/>
      </vt:variant>
      <vt:variant>
        <vt:lpwstr>_Toc175220562</vt:lpwstr>
      </vt:variant>
      <vt:variant>
        <vt:i4>1310771</vt:i4>
      </vt:variant>
      <vt:variant>
        <vt:i4>182</vt:i4>
      </vt:variant>
      <vt:variant>
        <vt:i4>0</vt:i4>
      </vt:variant>
      <vt:variant>
        <vt:i4>5</vt:i4>
      </vt:variant>
      <vt:variant>
        <vt:lpwstr/>
      </vt:variant>
      <vt:variant>
        <vt:lpwstr>_Toc175220561</vt:lpwstr>
      </vt:variant>
      <vt:variant>
        <vt:i4>1310771</vt:i4>
      </vt:variant>
      <vt:variant>
        <vt:i4>176</vt:i4>
      </vt:variant>
      <vt:variant>
        <vt:i4>0</vt:i4>
      </vt:variant>
      <vt:variant>
        <vt:i4>5</vt:i4>
      </vt:variant>
      <vt:variant>
        <vt:lpwstr/>
      </vt:variant>
      <vt:variant>
        <vt:lpwstr>_Toc175220560</vt:lpwstr>
      </vt:variant>
      <vt:variant>
        <vt:i4>1507379</vt:i4>
      </vt:variant>
      <vt:variant>
        <vt:i4>170</vt:i4>
      </vt:variant>
      <vt:variant>
        <vt:i4>0</vt:i4>
      </vt:variant>
      <vt:variant>
        <vt:i4>5</vt:i4>
      </vt:variant>
      <vt:variant>
        <vt:lpwstr/>
      </vt:variant>
      <vt:variant>
        <vt:lpwstr>_Toc175220559</vt:lpwstr>
      </vt:variant>
      <vt:variant>
        <vt:i4>1507379</vt:i4>
      </vt:variant>
      <vt:variant>
        <vt:i4>164</vt:i4>
      </vt:variant>
      <vt:variant>
        <vt:i4>0</vt:i4>
      </vt:variant>
      <vt:variant>
        <vt:i4>5</vt:i4>
      </vt:variant>
      <vt:variant>
        <vt:lpwstr/>
      </vt:variant>
      <vt:variant>
        <vt:lpwstr>_Toc175220558</vt:lpwstr>
      </vt:variant>
      <vt:variant>
        <vt:i4>1507379</vt:i4>
      </vt:variant>
      <vt:variant>
        <vt:i4>158</vt:i4>
      </vt:variant>
      <vt:variant>
        <vt:i4>0</vt:i4>
      </vt:variant>
      <vt:variant>
        <vt:i4>5</vt:i4>
      </vt:variant>
      <vt:variant>
        <vt:lpwstr/>
      </vt:variant>
      <vt:variant>
        <vt:lpwstr>_Toc175220557</vt:lpwstr>
      </vt:variant>
      <vt:variant>
        <vt:i4>1507379</vt:i4>
      </vt:variant>
      <vt:variant>
        <vt:i4>152</vt:i4>
      </vt:variant>
      <vt:variant>
        <vt:i4>0</vt:i4>
      </vt:variant>
      <vt:variant>
        <vt:i4>5</vt:i4>
      </vt:variant>
      <vt:variant>
        <vt:lpwstr/>
      </vt:variant>
      <vt:variant>
        <vt:lpwstr>_Toc175220556</vt:lpwstr>
      </vt:variant>
      <vt:variant>
        <vt:i4>1507379</vt:i4>
      </vt:variant>
      <vt:variant>
        <vt:i4>146</vt:i4>
      </vt:variant>
      <vt:variant>
        <vt:i4>0</vt:i4>
      </vt:variant>
      <vt:variant>
        <vt:i4>5</vt:i4>
      </vt:variant>
      <vt:variant>
        <vt:lpwstr/>
      </vt:variant>
      <vt:variant>
        <vt:lpwstr>_Toc175220555</vt:lpwstr>
      </vt:variant>
      <vt:variant>
        <vt:i4>1507379</vt:i4>
      </vt:variant>
      <vt:variant>
        <vt:i4>140</vt:i4>
      </vt:variant>
      <vt:variant>
        <vt:i4>0</vt:i4>
      </vt:variant>
      <vt:variant>
        <vt:i4>5</vt:i4>
      </vt:variant>
      <vt:variant>
        <vt:lpwstr/>
      </vt:variant>
      <vt:variant>
        <vt:lpwstr>_Toc175220554</vt:lpwstr>
      </vt:variant>
      <vt:variant>
        <vt:i4>1507379</vt:i4>
      </vt:variant>
      <vt:variant>
        <vt:i4>134</vt:i4>
      </vt:variant>
      <vt:variant>
        <vt:i4>0</vt:i4>
      </vt:variant>
      <vt:variant>
        <vt:i4>5</vt:i4>
      </vt:variant>
      <vt:variant>
        <vt:lpwstr/>
      </vt:variant>
      <vt:variant>
        <vt:lpwstr>_Toc175220553</vt:lpwstr>
      </vt:variant>
      <vt:variant>
        <vt:i4>1507379</vt:i4>
      </vt:variant>
      <vt:variant>
        <vt:i4>128</vt:i4>
      </vt:variant>
      <vt:variant>
        <vt:i4>0</vt:i4>
      </vt:variant>
      <vt:variant>
        <vt:i4>5</vt:i4>
      </vt:variant>
      <vt:variant>
        <vt:lpwstr/>
      </vt:variant>
      <vt:variant>
        <vt:lpwstr>_Toc175220552</vt:lpwstr>
      </vt:variant>
      <vt:variant>
        <vt:i4>1507379</vt:i4>
      </vt:variant>
      <vt:variant>
        <vt:i4>122</vt:i4>
      </vt:variant>
      <vt:variant>
        <vt:i4>0</vt:i4>
      </vt:variant>
      <vt:variant>
        <vt:i4>5</vt:i4>
      </vt:variant>
      <vt:variant>
        <vt:lpwstr/>
      </vt:variant>
      <vt:variant>
        <vt:lpwstr>_Toc175220551</vt:lpwstr>
      </vt:variant>
      <vt:variant>
        <vt:i4>1507379</vt:i4>
      </vt:variant>
      <vt:variant>
        <vt:i4>116</vt:i4>
      </vt:variant>
      <vt:variant>
        <vt:i4>0</vt:i4>
      </vt:variant>
      <vt:variant>
        <vt:i4>5</vt:i4>
      </vt:variant>
      <vt:variant>
        <vt:lpwstr/>
      </vt:variant>
      <vt:variant>
        <vt:lpwstr>_Toc175220550</vt:lpwstr>
      </vt:variant>
      <vt:variant>
        <vt:i4>1441843</vt:i4>
      </vt:variant>
      <vt:variant>
        <vt:i4>110</vt:i4>
      </vt:variant>
      <vt:variant>
        <vt:i4>0</vt:i4>
      </vt:variant>
      <vt:variant>
        <vt:i4>5</vt:i4>
      </vt:variant>
      <vt:variant>
        <vt:lpwstr/>
      </vt:variant>
      <vt:variant>
        <vt:lpwstr>_Toc175220549</vt:lpwstr>
      </vt:variant>
      <vt:variant>
        <vt:i4>1441843</vt:i4>
      </vt:variant>
      <vt:variant>
        <vt:i4>104</vt:i4>
      </vt:variant>
      <vt:variant>
        <vt:i4>0</vt:i4>
      </vt:variant>
      <vt:variant>
        <vt:i4>5</vt:i4>
      </vt:variant>
      <vt:variant>
        <vt:lpwstr/>
      </vt:variant>
      <vt:variant>
        <vt:lpwstr>_Toc175220548</vt:lpwstr>
      </vt:variant>
      <vt:variant>
        <vt:i4>1441843</vt:i4>
      </vt:variant>
      <vt:variant>
        <vt:i4>98</vt:i4>
      </vt:variant>
      <vt:variant>
        <vt:i4>0</vt:i4>
      </vt:variant>
      <vt:variant>
        <vt:i4>5</vt:i4>
      </vt:variant>
      <vt:variant>
        <vt:lpwstr/>
      </vt:variant>
      <vt:variant>
        <vt:lpwstr>_Toc175220547</vt:lpwstr>
      </vt:variant>
      <vt:variant>
        <vt:i4>1441843</vt:i4>
      </vt:variant>
      <vt:variant>
        <vt:i4>92</vt:i4>
      </vt:variant>
      <vt:variant>
        <vt:i4>0</vt:i4>
      </vt:variant>
      <vt:variant>
        <vt:i4>5</vt:i4>
      </vt:variant>
      <vt:variant>
        <vt:lpwstr/>
      </vt:variant>
      <vt:variant>
        <vt:lpwstr>_Toc175220546</vt:lpwstr>
      </vt:variant>
      <vt:variant>
        <vt:i4>1441843</vt:i4>
      </vt:variant>
      <vt:variant>
        <vt:i4>86</vt:i4>
      </vt:variant>
      <vt:variant>
        <vt:i4>0</vt:i4>
      </vt:variant>
      <vt:variant>
        <vt:i4>5</vt:i4>
      </vt:variant>
      <vt:variant>
        <vt:lpwstr/>
      </vt:variant>
      <vt:variant>
        <vt:lpwstr>_Toc175220545</vt:lpwstr>
      </vt:variant>
      <vt:variant>
        <vt:i4>1441843</vt:i4>
      </vt:variant>
      <vt:variant>
        <vt:i4>80</vt:i4>
      </vt:variant>
      <vt:variant>
        <vt:i4>0</vt:i4>
      </vt:variant>
      <vt:variant>
        <vt:i4>5</vt:i4>
      </vt:variant>
      <vt:variant>
        <vt:lpwstr/>
      </vt:variant>
      <vt:variant>
        <vt:lpwstr>_Toc175220544</vt:lpwstr>
      </vt:variant>
      <vt:variant>
        <vt:i4>1441843</vt:i4>
      </vt:variant>
      <vt:variant>
        <vt:i4>74</vt:i4>
      </vt:variant>
      <vt:variant>
        <vt:i4>0</vt:i4>
      </vt:variant>
      <vt:variant>
        <vt:i4>5</vt:i4>
      </vt:variant>
      <vt:variant>
        <vt:lpwstr/>
      </vt:variant>
      <vt:variant>
        <vt:lpwstr>_Toc175220543</vt:lpwstr>
      </vt:variant>
      <vt:variant>
        <vt:i4>1441843</vt:i4>
      </vt:variant>
      <vt:variant>
        <vt:i4>68</vt:i4>
      </vt:variant>
      <vt:variant>
        <vt:i4>0</vt:i4>
      </vt:variant>
      <vt:variant>
        <vt:i4>5</vt:i4>
      </vt:variant>
      <vt:variant>
        <vt:lpwstr/>
      </vt:variant>
      <vt:variant>
        <vt:lpwstr>_Toc175220542</vt:lpwstr>
      </vt:variant>
      <vt:variant>
        <vt:i4>1441843</vt:i4>
      </vt:variant>
      <vt:variant>
        <vt:i4>62</vt:i4>
      </vt:variant>
      <vt:variant>
        <vt:i4>0</vt:i4>
      </vt:variant>
      <vt:variant>
        <vt:i4>5</vt:i4>
      </vt:variant>
      <vt:variant>
        <vt:lpwstr/>
      </vt:variant>
      <vt:variant>
        <vt:lpwstr>_Toc175220541</vt:lpwstr>
      </vt:variant>
      <vt:variant>
        <vt:i4>1441843</vt:i4>
      </vt:variant>
      <vt:variant>
        <vt:i4>56</vt:i4>
      </vt:variant>
      <vt:variant>
        <vt:i4>0</vt:i4>
      </vt:variant>
      <vt:variant>
        <vt:i4>5</vt:i4>
      </vt:variant>
      <vt:variant>
        <vt:lpwstr/>
      </vt:variant>
      <vt:variant>
        <vt:lpwstr>_Toc175220540</vt:lpwstr>
      </vt:variant>
      <vt:variant>
        <vt:i4>1114163</vt:i4>
      </vt:variant>
      <vt:variant>
        <vt:i4>50</vt:i4>
      </vt:variant>
      <vt:variant>
        <vt:i4>0</vt:i4>
      </vt:variant>
      <vt:variant>
        <vt:i4>5</vt:i4>
      </vt:variant>
      <vt:variant>
        <vt:lpwstr/>
      </vt:variant>
      <vt:variant>
        <vt:lpwstr>_Toc175220539</vt:lpwstr>
      </vt:variant>
      <vt:variant>
        <vt:i4>1114163</vt:i4>
      </vt:variant>
      <vt:variant>
        <vt:i4>44</vt:i4>
      </vt:variant>
      <vt:variant>
        <vt:i4>0</vt:i4>
      </vt:variant>
      <vt:variant>
        <vt:i4>5</vt:i4>
      </vt:variant>
      <vt:variant>
        <vt:lpwstr/>
      </vt:variant>
      <vt:variant>
        <vt:lpwstr>_Toc175220538</vt:lpwstr>
      </vt:variant>
      <vt:variant>
        <vt:i4>1114163</vt:i4>
      </vt:variant>
      <vt:variant>
        <vt:i4>38</vt:i4>
      </vt:variant>
      <vt:variant>
        <vt:i4>0</vt:i4>
      </vt:variant>
      <vt:variant>
        <vt:i4>5</vt:i4>
      </vt:variant>
      <vt:variant>
        <vt:lpwstr/>
      </vt:variant>
      <vt:variant>
        <vt:lpwstr>_Toc175220537</vt:lpwstr>
      </vt:variant>
      <vt:variant>
        <vt:i4>1114163</vt:i4>
      </vt:variant>
      <vt:variant>
        <vt:i4>32</vt:i4>
      </vt:variant>
      <vt:variant>
        <vt:i4>0</vt:i4>
      </vt:variant>
      <vt:variant>
        <vt:i4>5</vt:i4>
      </vt:variant>
      <vt:variant>
        <vt:lpwstr/>
      </vt:variant>
      <vt:variant>
        <vt:lpwstr>_Toc175220536</vt:lpwstr>
      </vt:variant>
      <vt:variant>
        <vt:i4>1114163</vt:i4>
      </vt:variant>
      <vt:variant>
        <vt:i4>26</vt:i4>
      </vt:variant>
      <vt:variant>
        <vt:i4>0</vt:i4>
      </vt:variant>
      <vt:variant>
        <vt:i4>5</vt:i4>
      </vt:variant>
      <vt:variant>
        <vt:lpwstr/>
      </vt:variant>
      <vt:variant>
        <vt:lpwstr>_Toc175220535</vt:lpwstr>
      </vt:variant>
      <vt:variant>
        <vt:i4>1114163</vt:i4>
      </vt:variant>
      <vt:variant>
        <vt:i4>20</vt:i4>
      </vt:variant>
      <vt:variant>
        <vt:i4>0</vt:i4>
      </vt:variant>
      <vt:variant>
        <vt:i4>5</vt:i4>
      </vt:variant>
      <vt:variant>
        <vt:lpwstr/>
      </vt:variant>
      <vt:variant>
        <vt:lpwstr>_Toc175220534</vt:lpwstr>
      </vt:variant>
      <vt:variant>
        <vt:i4>1114163</vt:i4>
      </vt:variant>
      <vt:variant>
        <vt:i4>14</vt:i4>
      </vt:variant>
      <vt:variant>
        <vt:i4>0</vt:i4>
      </vt:variant>
      <vt:variant>
        <vt:i4>5</vt:i4>
      </vt:variant>
      <vt:variant>
        <vt:lpwstr/>
      </vt:variant>
      <vt:variant>
        <vt:lpwstr>_Toc175220533</vt:lpwstr>
      </vt:variant>
      <vt:variant>
        <vt:i4>1114163</vt:i4>
      </vt:variant>
      <vt:variant>
        <vt:i4>8</vt:i4>
      </vt:variant>
      <vt:variant>
        <vt:i4>0</vt:i4>
      </vt:variant>
      <vt:variant>
        <vt:i4>5</vt:i4>
      </vt:variant>
      <vt:variant>
        <vt:lpwstr/>
      </vt:variant>
      <vt:variant>
        <vt:lpwstr>_Toc175220532</vt:lpwstr>
      </vt:variant>
      <vt:variant>
        <vt:i4>1114163</vt:i4>
      </vt:variant>
      <vt:variant>
        <vt:i4>2</vt:i4>
      </vt:variant>
      <vt:variant>
        <vt:i4>0</vt:i4>
      </vt:variant>
      <vt:variant>
        <vt:i4>5</vt:i4>
      </vt:variant>
      <vt:variant>
        <vt:lpwstr/>
      </vt:variant>
      <vt:variant>
        <vt:lpwstr>_Toc175220531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Óðinn Gunnar Óðinsson</dc:creator>
  <cp:keywords/>
  <dc:description/>
  <cp:lastModifiedBy>Óðinn Gunnar Óðinsson</cp:lastModifiedBy>
  <cp:revision>1059</cp:revision>
  <cp:lastPrinted>2024-08-23T16:07:00Z</cp:lastPrinted>
  <dcterms:created xsi:type="dcterms:W3CDTF">2024-08-01T15:58:00Z</dcterms:created>
  <dcterms:modified xsi:type="dcterms:W3CDTF">2024-08-23T16:07:00Z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78b468aa1cca84d5567c644d39862bacc1dc0ca9ab7a8e8e0624d8945e334577</vt:lpwstr>
  </property>
</Properties>
</file>